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CE6A57" w:rsidRDefault="00E95DFE" w:rsidP="009D647F">
      <w:pPr>
        <w:spacing w:after="0" w:line="240" w:lineRule="auto"/>
        <w:outlineLvl w:val="0"/>
        <w:rPr>
          <w:rFonts w:ascii="Arial" w:eastAsia="Times New Roman" w:hAnsi="Arial" w:cs="Arial"/>
          <w:b/>
          <w:sz w:val="20"/>
          <w:szCs w:val="20"/>
        </w:rPr>
      </w:pPr>
      <w:r w:rsidRPr="00CE6A57">
        <w:rPr>
          <w:rFonts w:ascii="Arial" w:eastAsia="Times New Roman" w:hAnsi="Arial" w:cs="Arial"/>
          <w:b/>
          <w:noProof/>
          <w:sz w:val="20"/>
          <w:szCs w:val="20"/>
        </w:rPr>
        <w:drawing>
          <wp:anchor distT="0" distB="0" distL="114300" distR="114300" simplePos="0" relativeHeight="251659264" behindDoc="1" locked="0" layoutInCell="1" allowOverlap="1" wp14:anchorId="78BA0E8C" wp14:editId="14CD0334">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CE6A57">
        <w:rPr>
          <w:rFonts w:ascii="Arial" w:eastAsia="Times New Roman" w:hAnsi="Arial" w:cs="Arial"/>
          <w:b/>
          <w:sz w:val="20"/>
          <w:szCs w:val="20"/>
        </w:rPr>
        <w:t>`</w:t>
      </w:r>
    </w:p>
    <w:p w:rsidR="00E95DFE" w:rsidRPr="00CE6A57" w:rsidRDefault="00E95DFE" w:rsidP="009D647F">
      <w:pPr>
        <w:spacing w:after="0" w:line="240" w:lineRule="auto"/>
        <w:jc w:val="center"/>
        <w:outlineLvl w:val="0"/>
        <w:rPr>
          <w:rFonts w:ascii="Arial" w:eastAsia="Times New Roman" w:hAnsi="Arial" w:cs="Arial"/>
          <w:b/>
          <w:sz w:val="20"/>
          <w:szCs w:val="20"/>
        </w:rPr>
      </w:pPr>
    </w:p>
    <w:p w:rsidR="00BD2F35" w:rsidRPr="00CE6A57" w:rsidRDefault="00BD2F35" w:rsidP="009D647F">
      <w:pPr>
        <w:pStyle w:val="Default"/>
        <w:rPr>
          <w:rFonts w:ascii="Arial" w:hAnsi="Arial" w:cs="Arial"/>
          <w:sz w:val="20"/>
          <w:szCs w:val="20"/>
        </w:rPr>
      </w:pPr>
    </w:p>
    <w:p w:rsidR="00BD2F35" w:rsidRPr="00CE6A57" w:rsidRDefault="00BD2F35" w:rsidP="009D647F">
      <w:pPr>
        <w:pStyle w:val="Default"/>
        <w:jc w:val="center"/>
        <w:rPr>
          <w:rFonts w:ascii="Arial" w:hAnsi="Arial" w:cs="Arial"/>
          <w:sz w:val="20"/>
          <w:szCs w:val="20"/>
        </w:rPr>
      </w:pPr>
      <w:r w:rsidRPr="00CE6A57">
        <w:rPr>
          <w:rFonts w:ascii="Arial" w:hAnsi="Arial" w:cs="Arial"/>
          <w:sz w:val="20"/>
          <w:szCs w:val="20"/>
        </w:rPr>
        <w:t xml:space="preserve"> DISTRICT ASSEMBLY MEETING </w:t>
      </w:r>
      <w:r w:rsidR="009D647F" w:rsidRPr="00CE6A57">
        <w:rPr>
          <w:rFonts w:ascii="Arial" w:hAnsi="Arial" w:cs="Arial"/>
          <w:sz w:val="20"/>
          <w:szCs w:val="20"/>
        </w:rPr>
        <w:t xml:space="preserve"> </w:t>
      </w:r>
    </w:p>
    <w:p w:rsidR="00BD2F35" w:rsidRPr="00CE6A57" w:rsidRDefault="00BD2F35" w:rsidP="009D647F">
      <w:pPr>
        <w:pStyle w:val="Default"/>
        <w:jc w:val="center"/>
        <w:rPr>
          <w:rFonts w:ascii="Arial" w:hAnsi="Arial" w:cs="Arial"/>
          <w:sz w:val="20"/>
          <w:szCs w:val="20"/>
        </w:rPr>
      </w:pPr>
      <w:r w:rsidRPr="00CE6A57">
        <w:rPr>
          <w:rFonts w:ascii="Arial" w:hAnsi="Arial" w:cs="Arial"/>
          <w:sz w:val="20"/>
          <w:szCs w:val="20"/>
        </w:rPr>
        <w:t xml:space="preserve">Tuesday, </w:t>
      </w:r>
      <w:r w:rsidR="00E12274" w:rsidRPr="00CE6A57">
        <w:rPr>
          <w:rFonts w:ascii="Arial" w:hAnsi="Arial" w:cs="Arial"/>
          <w:sz w:val="20"/>
          <w:szCs w:val="20"/>
        </w:rPr>
        <w:t>May 6, 2014</w:t>
      </w:r>
      <w:r w:rsidRPr="00CE6A57">
        <w:rPr>
          <w:rFonts w:ascii="Arial" w:hAnsi="Arial" w:cs="Arial"/>
          <w:sz w:val="20"/>
          <w:szCs w:val="20"/>
        </w:rPr>
        <w:t xml:space="preserve"> – 3:00 p.m. </w:t>
      </w:r>
    </w:p>
    <w:p w:rsidR="00BD2F35" w:rsidRPr="00CE6A57" w:rsidRDefault="00BD2F35" w:rsidP="009D647F">
      <w:pPr>
        <w:pStyle w:val="Default"/>
        <w:jc w:val="center"/>
        <w:rPr>
          <w:rFonts w:ascii="Arial" w:hAnsi="Arial" w:cs="Arial"/>
          <w:sz w:val="20"/>
          <w:szCs w:val="20"/>
        </w:rPr>
      </w:pPr>
      <w:r w:rsidRPr="00CE6A57">
        <w:rPr>
          <w:rFonts w:ascii="Arial" w:hAnsi="Arial" w:cs="Arial"/>
          <w:sz w:val="20"/>
          <w:szCs w:val="20"/>
        </w:rPr>
        <w:t xml:space="preserve">District Office – Professional Development Center – Room #104 </w:t>
      </w:r>
    </w:p>
    <w:p w:rsidR="00BD2F35" w:rsidRPr="00CE6A57" w:rsidRDefault="009D647F" w:rsidP="009D647F">
      <w:pPr>
        <w:pStyle w:val="Default"/>
        <w:jc w:val="center"/>
        <w:rPr>
          <w:rFonts w:ascii="Arial" w:hAnsi="Arial" w:cs="Arial"/>
          <w:sz w:val="20"/>
          <w:szCs w:val="20"/>
        </w:rPr>
      </w:pPr>
      <w:r w:rsidRPr="00CE6A57">
        <w:rPr>
          <w:rFonts w:ascii="Arial" w:hAnsi="Arial" w:cs="Arial"/>
          <w:sz w:val="20"/>
          <w:szCs w:val="20"/>
        </w:rPr>
        <w:t>MINUTES</w:t>
      </w:r>
      <w:r w:rsidR="00BD2F35" w:rsidRPr="00CE6A57">
        <w:rPr>
          <w:rFonts w:ascii="Arial" w:hAnsi="Arial" w:cs="Arial"/>
          <w:sz w:val="20"/>
          <w:szCs w:val="20"/>
        </w:rPr>
        <w:t xml:space="preserve"> </w:t>
      </w:r>
    </w:p>
    <w:p w:rsidR="00BD2F35" w:rsidRPr="00CE6A57" w:rsidRDefault="00BD2F35" w:rsidP="009D647F">
      <w:pPr>
        <w:pStyle w:val="Default"/>
        <w:rPr>
          <w:rFonts w:ascii="Arial" w:hAnsi="Arial" w:cs="Arial"/>
          <w:sz w:val="20"/>
          <w:szCs w:val="20"/>
        </w:rPr>
      </w:pPr>
    </w:p>
    <w:p w:rsidR="009D647F" w:rsidRPr="00CE6A57" w:rsidRDefault="009D647F" w:rsidP="009D647F">
      <w:pPr>
        <w:pStyle w:val="Default"/>
        <w:rPr>
          <w:rFonts w:ascii="Arial" w:hAnsi="Arial" w:cs="Arial"/>
          <w:sz w:val="20"/>
          <w:szCs w:val="20"/>
        </w:rPr>
      </w:pPr>
      <w:r w:rsidRPr="00CE6A57">
        <w:rPr>
          <w:rFonts w:ascii="Arial" w:hAnsi="Arial" w:cs="Arial"/>
          <w:sz w:val="20"/>
          <w:szCs w:val="20"/>
        </w:rPr>
        <w:t xml:space="preserve">Present: Allen, Denise; Au, Algie; Aycock, Larry; Baron, Bruce; Chavira, Rejoice; Curasi, Gina; Dusick, Diane; Fisher, Gloria; Gamboa, Ben; Hanley, Jodi; Holbrook, Jim; Levesque, Robert; Marquis, Jeanne; Marshall, Cheryl; Paddock, Ericka; Stanskas, John; Thomas, Cassandra; Tinoco, Michelle; Trasporte, Catalina; Weiss, Kay; </w:t>
      </w:r>
    </w:p>
    <w:p w:rsidR="009D647F" w:rsidRPr="00CE6A57" w:rsidRDefault="009D647F" w:rsidP="009D647F">
      <w:pPr>
        <w:pStyle w:val="Default"/>
        <w:rPr>
          <w:rFonts w:ascii="Arial" w:hAnsi="Arial" w:cs="Arial"/>
          <w:sz w:val="20"/>
          <w:szCs w:val="20"/>
        </w:rPr>
      </w:pPr>
    </w:p>
    <w:p w:rsidR="009D647F" w:rsidRPr="00CE6A57" w:rsidRDefault="009D647F" w:rsidP="009D647F">
      <w:pPr>
        <w:pStyle w:val="Default"/>
        <w:rPr>
          <w:rFonts w:ascii="Arial" w:hAnsi="Arial" w:cs="Arial"/>
          <w:sz w:val="20"/>
          <w:szCs w:val="20"/>
        </w:rPr>
      </w:pPr>
      <w:r w:rsidRPr="00CE6A57">
        <w:rPr>
          <w:rFonts w:ascii="Arial" w:hAnsi="Arial" w:cs="Arial"/>
          <w:sz w:val="20"/>
          <w:szCs w:val="20"/>
        </w:rPr>
        <w:t>Absent: Beavor, Aaron; Berry, Patricia; Briggs, Stephanie; Brown, Brandon; Cota, Marco; Crow, Kathy; Dorsey, Patrick; Flores, Yasmeen; Gamboa, Colleen; Gilbert, Jeremiah; Gomez, Ed; Jones, JoAnn; Lee, Yvette; Lyons, Cameron; Mudgett, Benjamin; Skaggs, Samantha; Smith, James; Williams, Clyde</w:t>
      </w:r>
    </w:p>
    <w:p w:rsidR="009D647F" w:rsidRPr="00CE6A57" w:rsidRDefault="009D647F" w:rsidP="009D647F">
      <w:pPr>
        <w:pStyle w:val="Default"/>
        <w:rPr>
          <w:rFonts w:ascii="Arial" w:hAnsi="Arial" w:cs="Arial"/>
          <w:sz w:val="20"/>
          <w:szCs w:val="20"/>
        </w:rPr>
      </w:pPr>
    </w:p>
    <w:p w:rsidR="009D647F" w:rsidRPr="00CE6A57" w:rsidRDefault="009D647F" w:rsidP="009D647F">
      <w:pPr>
        <w:pStyle w:val="Default"/>
        <w:rPr>
          <w:rFonts w:ascii="Arial" w:hAnsi="Arial" w:cs="Arial"/>
          <w:sz w:val="20"/>
          <w:szCs w:val="20"/>
        </w:rPr>
      </w:pPr>
      <w:r w:rsidRPr="00CE6A57">
        <w:rPr>
          <w:rFonts w:ascii="Arial" w:hAnsi="Arial" w:cs="Arial"/>
          <w:sz w:val="20"/>
          <w:szCs w:val="20"/>
        </w:rPr>
        <w:t>Special Guests: Fields, Whitney; Kuck, Glen; Oliver, Tim; Kinde, Haragewen</w:t>
      </w:r>
    </w:p>
    <w:p w:rsidR="009D647F" w:rsidRPr="00CE6A57" w:rsidRDefault="009D647F" w:rsidP="009D647F">
      <w:pPr>
        <w:pStyle w:val="Default"/>
        <w:rPr>
          <w:rFonts w:ascii="Arial" w:hAnsi="Arial" w:cs="Arial"/>
          <w:sz w:val="20"/>
          <w:szCs w:val="20"/>
        </w:rPr>
      </w:pPr>
    </w:p>
    <w:p w:rsidR="009D647F" w:rsidRPr="00CE6A57" w:rsidRDefault="009D647F" w:rsidP="009D647F">
      <w:pPr>
        <w:pStyle w:val="Default"/>
        <w:rPr>
          <w:rFonts w:ascii="Arial" w:hAnsi="Arial" w:cs="Arial"/>
          <w:sz w:val="20"/>
          <w:szCs w:val="20"/>
        </w:rPr>
      </w:pPr>
      <w:r w:rsidRPr="00CE6A57">
        <w:rPr>
          <w:rFonts w:ascii="Arial" w:hAnsi="Arial" w:cs="Arial"/>
          <w:sz w:val="20"/>
          <w:szCs w:val="20"/>
          <w:u w:val="single"/>
        </w:rPr>
        <w:t>Call to Order</w:t>
      </w:r>
      <w:r w:rsidRPr="00CE6A57">
        <w:rPr>
          <w:rFonts w:ascii="Arial" w:hAnsi="Arial" w:cs="Arial"/>
          <w:sz w:val="20"/>
          <w:szCs w:val="20"/>
        </w:rPr>
        <w:t xml:space="preserve"> </w:t>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p>
    <w:p w:rsidR="009D647F" w:rsidRPr="00CE6A57" w:rsidRDefault="009D647F" w:rsidP="009D647F">
      <w:pPr>
        <w:pStyle w:val="Default"/>
        <w:rPr>
          <w:rFonts w:ascii="Arial" w:hAnsi="Arial" w:cs="Arial"/>
          <w:sz w:val="20"/>
          <w:szCs w:val="20"/>
        </w:rPr>
      </w:pPr>
      <w:r w:rsidRPr="00CE6A57">
        <w:rPr>
          <w:rFonts w:ascii="Arial" w:hAnsi="Arial" w:cs="Arial"/>
          <w:sz w:val="20"/>
          <w:szCs w:val="20"/>
        </w:rPr>
        <w:t>John Stanskas called the meeting to order at 2:59pm</w:t>
      </w:r>
    </w:p>
    <w:p w:rsidR="009D647F" w:rsidRPr="00CE6A57" w:rsidRDefault="009D647F" w:rsidP="009D647F">
      <w:pPr>
        <w:pStyle w:val="Default"/>
        <w:rPr>
          <w:rFonts w:ascii="Arial" w:hAnsi="Arial" w:cs="Arial"/>
          <w:sz w:val="20"/>
          <w:szCs w:val="20"/>
        </w:rPr>
      </w:pPr>
    </w:p>
    <w:p w:rsidR="009D647F" w:rsidRPr="00CE6A57" w:rsidRDefault="009D647F" w:rsidP="009D647F">
      <w:pPr>
        <w:pStyle w:val="Default"/>
        <w:rPr>
          <w:rFonts w:ascii="Arial" w:hAnsi="Arial" w:cs="Arial"/>
          <w:sz w:val="20"/>
          <w:szCs w:val="20"/>
        </w:rPr>
      </w:pPr>
      <w:r w:rsidRPr="00CE6A57">
        <w:rPr>
          <w:rFonts w:ascii="Arial" w:hAnsi="Arial" w:cs="Arial"/>
          <w:sz w:val="20"/>
          <w:szCs w:val="20"/>
          <w:u w:val="single"/>
        </w:rPr>
        <w:t>Approval of Minutes</w:t>
      </w:r>
      <w:r w:rsidRPr="00CE6A57">
        <w:rPr>
          <w:rFonts w:ascii="Arial" w:hAnsi="Arial" w:cs="Arial"/>
          <w:sz w:val="20"/>
          <w:szCs w:val="20"/>
        </w:rPr>
        <w:t xml:space="preserve"> </w:t>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t xml:space="preserve"> </w:t>
      </w:r>
    </w:p>
    <w:p w:rsidR="009D647F" w:rsidRPr="00CE6A57" w:rsidRDefault="009D647F" w:rsidP="009D647F">
      <w:pPr>
        <w:pStyle w:val="Default"/>
        <w:rPr>
          <w:rFonts w:ascii="Arial" w:hAnsi="Arial" w:cs="Arial"/>
          <w:sz w:val="20"/>
          <w:szCs w:val="20"/>
        </w:rPr>
      </w:pPr>
      <w:r w:rsidRPr="00CE6A57">
        <w:rPr>
          <w:rFonts w:ascii="Arial" w:hAnsi="Arial" w:cs="Arial"/>
          <w:b/>
          <w:sz w:val="20"/>
          <w:szCs w:val="20"/>
        </w:rPr>
        <w:t>Jim Holbrook moved, Ben Gamboa seconded</w:t>
      </w:r>
      <w:r w:rsidRPr="00CE6A57">
        <w:rPr>
          <w:rFonts w:ascii="Arial" w:hAnsi="Arial" w:cs="Arial"/>
          <w:sz w:val="20"/>
          <w:szCs w:val="20"/>
        </w:rPr>
        <w:t xml:space="preserve"> to approve the minutes of April 1, 2014.</w:t>
      </w:r>
    </w:p>
    <w:p w:rsidR="009D647F" w:rsidRPr="00CE6A57" w:rsidRDefault="009D647F" w:rsidP="009D647F">
      <w:pPr>
        <w:pStyle w:val="Default"/>
        <w:rPr>
          <w:rFonts w:ascii="Arial" w:hAnsi="Arial" w:cs="Arial"/>
          <w:sz w:val="20"/>
          <w:szCs w:val="20"/>
        </w:rPr>
      </w:pPr>
    </w:p>
    <w:p w:rsidR="009D647F" w:rsidRPr="00CE6A57" w:rsidRDefault="009D647F" w:rsidP="00BB711F">
      <w:pPr>
        <w:pStyle w:val="Default"/>
        <w:ind w:left="720"/>
        <w:rPr>
          <w:rFonts w:ascii="Arial" w:hAnsi="Arial" w:cs="Arial"/>
          <w:sz w:val="20"/>
          <w:szCs w:val="20"/>
        </w:rPr>
      </w:pPr>
      <w:r w:rsidRPr="00CE6A57">
        <w:rPr>
          <w:rFonts w:ascii="Arial" w:hAnsi="Arial" w:cs="Arial"/>
          <w:sz w:val="20"/>
          <w:szCs w:val="20"/>
        </w:rPr>
        <w:t xml:space="preserve">AYES: Allen, Denise; Au, Algie; Aycock, Larry; Baron, Bruce; Chavira, Rejoice; Curasi, Gina; Dusick, Diane; Fisher, Gloria; Gamboa, Ben; Hanley, Jodi; Holbrook, Jim; Levesque, Robert; Marquis, Jeanne; Marshall, Cheryl; Paddock, Ericka; Stanskas, John; Thomas, Cassandra; Tinoco, Michelle; Trasporte, Catalina; Weiss, Kay </w:t>
      </w:r>
    </w:p>
    <w:p w:rsidR="009D647F" w:rsidRPr="00CE6A57" w:rsidRDefault="009D647F" w:rsidP="009D647F">
      <w:pPr>
        <w:pStyle w:val="Default"/>
        <w:rPr>
          <w:rFonts w:ascii="Arial" w:hAnsi="Arial" w:cs="Arial"/>
          <w:sz w:val="20"/>
          <w:szCs w:val="20"/>
        </w:rPr>
      </w:pPr>
    </w:p>
    <w:p w:rsidR="009D647F" w:rsidRPr="00CE6A57" w:rsidRDefault="009D647F" w:rsidP="00BB711F">
      <w:pPr>
        <w:pStyle w:val="NoSpacing"/>
        <w:ind w:firstLine="720"/>
        <w:rPr>
          <w:rFonts w:ascii="Arial" w:hAnsi="Arial" w:cs="Arial"/>
          <w:sz w:val="20"/>
          <w:szCs w:val="20"/>
        </w:rPr>
      </w:pPr>
      <w:r w:rsidRPr="00CE6A57">
        <w:rPr>
          <w:rFonts w:ascii="Arial" w:hAnsi="Arial" w:cs="Arial"/>
          <w:sz w:val="20"/>
          <w:szCs w:val="20"/>
        </w:rPr>
        <w:t>NOES: None</w:t>
      </w:r>
    </w:p>
    <w:p w:rsidR="009D647F" w:rsidRPr="00CE6A57" w:rsidRDefault="009D647F" w:rsidP="009D647F">
      <w:pPr>
        <w:pStyle w:val="NoSpacing"/>
        <w:rPr>
          <w:rFonts w:ascii="Arial" w:hAnsi="Arial" w:cs="Arial"/>
          <w:sz w:val="20"/>
          <w:szCs w:val="20"/>
        </w:rPr>
      </w:pPr>
    </w:p>
    <w:p w:rsidR="009D647F" w:rsidRPr="00CE6A57" w:rsidRDefault="009D647F" w:rsidP="00BB711F">
      <w:pPr>
        <w:pStyle w:val="Default"/>
        <w:ind w:left="720"/>
        <w:rPr>
          <w:rFonts w:ascii="Arial" w:hAnsi="Arial" w:cs="Arial"/>
          <w:sz w:val="20"/>
          <w:szCs w:val="20"/>
        </w:rPr>
      </w:pPr>
      <w:r w:rsidRPr="00CE6A57">
        <w:rPr>
          <w:rFonts w:ascii="Arial" w:hAnsi="Arial" w:cs="Arial"/>
          <w:sz w:val="20"/>
          <w:szCs w:val="20"/>
        </w:rPr>
        <w:t>ABSENT: Beavor, Aaron; Berry, Patricia; Briggs, Stephanie; Brown, Brandon; Cota, Marco; Crow, Kathy; Dorsey, Patrick; Flores, Yasmeen; Gamboa, Colleen; Gilbert, Jeremiah; Gomez, Ed; Jones, JoAnn; Lee, Yvette; Lyons, Cameron; Mudgett, Benjamin; Skaggs, Samantha; Smith, James; Williams, Clyde</w:t>
      </w:r>
    </w:p>
    <w:p w:rsidR="009D647F" w:rsidRPr="00CE6A57" w:rsidRDefault="009D647F" w:rsidP="009D647F">
      <w:pPr>
        <w:pStyle w:val="Default"/>
        <w:rPr>
          <w:rFonts w:ascii="Arial" w:hAnsi="Arial" w:cs="Arial"/>
          <w:sz w:val="20"/>
          <w:szCs w:val="20"/>
        </w:rPr>
      </w:pPr>
    </w:p>
    <w:p w:rsidR="009D647F" w:rsidRPr="00CE6A57" w:rsidRDefault="009D647F" w:rsidP="00BB711F">
      <w:pPr>
        <w:pStyle w:val="Default"/>
        <w:ind w:firstLine="720"/>
        <w:rPr>
          <w:rFonts w:ascii="Arial" w:hAnsi="Arial" w:cs="Arial"/>
          <w:sz w:val="20"/>
          <w:szCs w:val="20"/>
        </w:rPr>
      </w:pPr>
      <w:r w:rsidRPr="00CE6A57">
        <w:rPr>
          <w:rFonts w:ascii="Arial" w:hAnsi="Arial" w:cs="Arial"/>
          <w:sz w:val="20"/>
          <w:szCs w:val="20"/>
        </w:rPr>
        <w:t>ABSTENSIONS: None</w:t>
      </w:r>
      <w:bookmarkStart w:id="0" w:name="_GoBack"/>
      <w:bookmarkEnd w:id="0"/>
    </w:p>
    <w:p w:rsidR="009D647F" w:rsidRPr="00CE6A57" w:rsidRDefault="009D647F" w:rsidP="009D647F">
      <w:pPr>
        <w:pStyle w:val="Default"/>
        <w:rPr>
          <w:rFonts w:ascii="Arial" w:hAnsi="Arial" w:cs="Arial"/>
          <w:sz w:val="20"/>
          <w:szCs w:val="20"/>
        </w:rPr>
      </w:pPr>
    </w:p>
    <w:p w:rsidR="009D647F" w:rsidRPr="00CE6A57" w:rsidRDefault="009D647F" w:rsidP="009D647F">
      <w:pPr>
        <w:pStyle w:val="Default"/>
        <w:rPr>
          <w:rFonts w:ascii="Arial" w:hAnsi="Arial" w:cs="Arial"/>
          <w:sz w:val="20"/>
          <w:szCs w:val="20"/>
        </w:rPr>
      </w:pPr>
    </w:p>
    <w:p w:rsidR="00F507B0" w:rsidRPr="00CE6A57" w:rsidRDefault="00373B37" w:rsidP="00F507B0">
      <w:pPr>
        <w:pStyle w:val="Default"/>
        <w:rPr>
          <w:rFonts w:ascii="Arial" w:hAnsi="Arial" w:cs="Arial"/>
          <w:sz w:val="20"/>
          <w:szCs w:val="20"/>
          <w:u w:val="single"/>
        </w:rPr>
      </w:pPr>
      <w:r w:rsidRPr="00CE6A57">
        <w:rPr>
          <w:rFonts w:ascii="Arial" w:hAnsi="Arial" w:cs="Arial"/>
          <w:sz w:val="20"/>
          <w:szCs w:val="20"/>
          <w:u w:val="single"/>
        </w:rPr>
        <w:t xml:space="preserve">Old Business </w:t>
      </w:r>
      <w:r w:rsidR="00F507B0" w:rsidRPr="00CE6A57">
        <w:rPr>
          <w:rFonts w:ascii="Arial" w:hAnsi="Arial" w:cs="Arial"/>
          <w:sz w:val="20"/>
          <w:szCs w:val="20"/>
        </w:rPr>
        <w:tab/>
      </w:r>
      <w:r w:rsidR="00F507B0" w:rsidRPr="00CE6A57">
        <w:rPr>
          <w:rFonts w:ascii="Arial" w:hAnsi="Arial" w:cs="Arial"/>
          <w:sz w:val="20"/>
          <w:szCs w:val="20"/>
        </w:rPr>
        <w:tab/>
      </w:r>
      <w:r w:rsidR="00F507B0" w:rsidRPr="00CE6A57">
        <w:rPr>
          <w:rFonts w:ascii="Arial" w:hAnsi="Arial" w:cs="Arial"/>
          <w:sz w:val="20"/>
          <w:szCs w:val="20"/>
        </w:rPr>
        <w:tab/>
        <w:t xml:space="preserve"> </w:t>
      </w:r>
    </w:p>
    <w:p w:rsidR="00F507B0" w:rsidRPr="00CE6A57" w:rsidRDefault="00F507B0" w:rsidP="00F507B0">
      <w:pPr>
        <w:pStyle w:val="Default"/>
        <w:rPr>
          <w:rFonts w:ascii="Arial" w:hAnsi="Arial" w:cs="Arial"/>
          <w:sz w:val="20"/>
          <w:szCs w:val="20"/>
        </w:rPr>
      </w:pPr>
      <w:r w:rsidRPr="00CE6A57">
        <w:rPr>
          <w:rFonts w:ascii="Arial" w:hAnsi="Arial" w:cs="Arial"/>
          <w:b/>
          <w:sz w:val="20"/>
          <w:szCs w:val="20"/>
        </w:rPr>
        <w:t>Jim Holbrook moved, Diane Dusick seconded</w:t>
      </w:r>
      <w:r w:rsidRPr="00CE6A57">
        <w:rPr>
          <w:rFonts w:ascii="Arial" w:hAnsi="Arial" w:cs="Arial"/>
          <w:sz w:val="20"/>
          <w:szCs w:val="20"/>
        </w:rPr>
        <w:t xml:space="preserve"> to approve following Board Policies and Administrative Procedures as amended.</w:t>
      </w:r>
    </w:p>
    <w:p w:rsidR="00F507B0" w:rsidRPr="00CE6A57" w:rsidRDefault="00F507B0" w:rsidP="00F507B0">
      <w:pPr>
        <w:pStyle w:val="Default"/>
        <w:rPr>
          <w:rFonts w:ascii="Arial" w:hAnsi="Arial" w:cs="Arial"/>
          <w:sz w:val="20"/>
          <w:szCs w:val="20"/>
        </w:rPr>
      </w:pPr>
    </w:p>
    <w:p w:rsidR="00F507B0" w:rsidRPr="00CE6A57" w:rsidRDefault="00F507B0" w:rsidP="00F507B0">
      <w:pPr>
        <w:spacing w:after="0" w:line="240" w:lineRule="auto"/>
        <w:rPr>
          <w:rFonts w:ascii="Arial" w:eastAsia="Times New Roman" w:hAnsi="Arial" w:cs="Arial"/>
          <w:sz w:val="20"/>
          <w:szCs w:val="20"/>
        </w:rPr>
      </w:pPr>
      <w:r w:rsidRPr="00CE6A57">
        <w:rPr>
          <w:rFonts w:ascii="Arial" w:eastAsia="Times New Roman" w:hAnsi="Arial" w:cs="Arial"/>
          <w:sz w:val="20"/>
          <w:szCs w:val="20"/>
        </w:rPr>
        <w:t xml:space="preserve">BP 1100 SBCCD  </w:t>
      </w:r>
    </w:p>
    <w:p w:rsidR="00F507B0" w:rsidRPr="00CE6A57" w:rsidRDefault="00F507B0" w:rsidP="00F507B0">
      <w:pPr>
        <w:spacing w:after="0" w:line="240" w:lineRule="auto"/>
        <w:rPr>
          <w:rFonts w:ascii="Arial" w:eastAsia="Times New Roman" w:hAnsi="Arial" w:cs="Arial"/>
          <w:sz w:val="20"/>
          <w:szCs w:val="20"/>
        </w:rPr>
      </w:pPr>
      <w:r w:rsidRPr="00CE6A57">
        <w:rPr>
          <w:rFonts w:ascii="Arial" w:eastAsia="Times New Roman" w:hAnsi="Arial" w:cs="Arial"/>
          <w:sz w:val="20"/>
          <w:szCs w:val="20"/>
        </w:rPr>
        <w:t xml:space="preserve">BP 1200 District Mission Statement </w:t>
      </w:r>
      <w:r w:rsidRPr="00CE6A57">
        <w:rPr>
          <w:rFonts w:ascii="Arial" w:eastAsia="Times New Roman" w:hAnsi="Arial" w:cs="Arial"/>
          <w:sz w:val="20"/>
          <w:szCs w:val="20"/>
        </w:rPr>
        <w:tab/>
      </w:r>
      <w:r w:rsidRPr="00CE6A57">
        <w:rPr>
          <w:rFonts w:ascii="Arial" w:eastAsia="Times New Roman" w:hAnsi="Arial" w:cs="Arial"/>
          <w:sz w:val="20"/>
          <w:szCs w:val="20"/>
        </w:rPr>
        <w:tab/>
      </w:r>
    </w:p>
    <w:p w:rsidR="00F507B0" w:rsidRPr="00CE6A57" w:rsidRDefault="00F507B0" w:rsidP="00F507B0">
      <w:pPr>
        <w:spacing w:after="0" w:line="240" w:lineRule="auto"/>
        <w:rPr>
          <w:rFonts w:ascii="Arial" w:hAnsi="Arial" w:cs="Arial"/>
          <w:sz w:val="20"/>
          <w:szCs w:val="20"/>
        </w:rPr>
      </w:pPr>
      <w:r w:rsidRPr="00CE6A57">
        <w:rPr>
          <w:rFonts w:ascii="Arial" w:eastAsia="Times New Roman" w:hAnsi="Arial" w:cs="Arial"/>
          <w:sz w:val="20"/>
          <w:szCs w:val="20"/>
        </w:rPr>
        <w:t xml:space="preserve">BP 2200 Board Duties &amp; Responsibilities  </w:t>
      </w:r>
    </w:p>
    <w:p w:rsidR="00F507B0" w:rsidRPr="00CE6A57" w:rsidRDefault="00F507B0" w:rsidP="00F507B0">
      <w:pPr>
        <w:spacing w:after="0" w:line="240" w:lineRule="auto"/>
        <w:rPr>
          <w:rFonts w:ascii="Arial" w:hAnsi="Arial" w:cs="Arial"/>
          <w:sz w:val="20"/>
          <w:szCs w:val="20"/>
        </w:rPr>
      </w:pPr>
      <w:r w:rsidRPr="00CE6A57">
        <w:rPr>
          <w:rFonts w:ascii="Arial" w:eastAsia="Times New Roman" w:hAnsi="Arial" w:cs="Arial"/>
          <w:sz w:val="20"/>
          <w:szCs w:val="20"/>
        </w:rPr>
        <w:t xml:space="preserve">BP 2410 Board Policies &amp; Administrative Procedures  </w:t>
      </w:r>
    </w:p>
    <w:p w:rsidR="00F507B0" w:rsidRPr="00CE6A57" w:rsidRDefault="00F507B0" w:rsidP="00F507B0">
      <w:pPr>
        <w:spacing w:after="0" w:line="240" w:lineRule="auto"/>
        <w:rPr>
          <w:rFonts w:ascii="Arial" w:hAnsi="Arial" w:cs="Arial"/>
          <w:sz w:val="20"/>
          <w:szCs w:val="20"/>
        </w:rPr>
      </w:pPr>
      <w:r w:rsidRPr="00CE6A57">
        <w:rPr>
          <w:rFonts w:ascii="Arial" w:eastAsia="Times New Roman" w:hAnsi="Arial" w:cs="Arial"/>
          <w:sz w:val="20"/>
          <w:szCs w:val="20"/>
        </w:rPr>
        <w:t xml:space="preserve">AP 2410 Board Policies &amp; Administrative Procedures  </w:t>
      </w:r>
    </w:p>
    <w:p w:rsidR="00F507B0" w:rsidRPr="00CE6A57" w:rsidRDefault="00F507B0" w:rsidP="00F507B0">
      <w:pPr>
        <w:pStyle w:val="Default"/>
        <w:rPr>
          <w:rFonts w:ascii="Arial" w:hAnsi="Arial" w:cs="Arial"/>
          <w:sz w:val="20"/>
          <w:szCs w:val="20"/>
        </w:rPr>
      </w:pPr>
    </w:p>
    <w:p w:rsidR="00F507B0" w:rsidRPr="00CE6A57" w:rsidRDefault="00F507B0" w:rsidP="00BB711F">
      <w:pPr>
        <w:pStyle w:val="Default"/>
        <w:ind w:left="720"/>
        <w:rPr>
          <w:rFonts w:ascii="Arial" w:hAnsi="Arial" w:cs="Arial"/>
          <w:sz w:val="20"/>
          <w:szCs w:val="20"/>
        </w:rPr>
      </w:pPr>
      <w:r w:rsidRPr="00CE6A57">
        <w:rPr>
          <w:rFonts w:ascii="Arial" w:hAnsi="Arial" w:cs="Arial"/>
          <w:sz w:val="20"/>
          <w:szCs w:val="20"/>
        </w:rPr>
        <w:t xml:space="preserve">AYES: Allen, Denise; Au, Algie; Aycock, Larry; Baron, Bruce; Chavira, Rejoice; Curasi, Gina; Dusick, Diane; Fisher, Gloria; Gamboa, Ben; Hanley, Jodi; Holbrook, Jim; Levesque, Robert; Marquis, Jeanne; Marshall, Cheryl; Paddock, Ericka; Stanskas, John; Thomas, Cassandra; Tinoco, Michelle; Trasporte, Catalina; Weiss, Kay </w:t>
      </w:r>
    </w:p>
    <w:p w:rsidR="00F507B0" w:rsidRPr="00CE6A57" w:rsidRDefault="00F507B0" w:rsidP="00F507B0">
      <w:pPr>
        <w:pStyle w:val="Default"/>
        <w:rPr>
          <w:rFonts w:ascii="Arial" w:hAnsi="Arial" w:cs="Arial"/>
          <w:sz w:val="20"/>
          <w:szCs w:val="20"/>
        </w:rPr>
      </w:pPr>
    </w:p>
    <w:p w:rsidR="00F507B0" w:rsidRPr="00CE6A57" w:rsidRDefault="00F507B0" w:rsidP="00BB711F">
      <w:pPr>
        <w:pStyle w:val="NoSpacing"/>
        <w:ind w:firstLine="720"/>
        <w:rPr>
          <w:rFonts w:ascii="Arial" w:hAnsi="Arial" w:cs="Arial"/>
          <w:sz w:val="20"/>
          <w:szCs w:val="20"/>
        </w:rPr>
      </w:pPr>
      <w:r w:rsidRPr="00CE6A57">
        <w:rPr>
          <w:rFonts w:ascii="Arial" w:hAnsi="Arial" w:cs="Arial"/>
          <w:sz w:val="20"/>
          <w:szCs w:val="20"/>
        </w:rPr>
        <w:t>NOES: None</w:t>
      </w:r>
    </w:p>
    <w:p w:rsidR="00F507B0" w:rsidRPr="00CE6A57" w:rsidRDefault="00F507B0" w:rsidP="00F507B0">
      <w:pPr>
        <w:pStyle w:val="NoSpacing"/>
        <w:rPr>
          <w:rFonts w:ascii="Arial" w:hAnsi="Arial" w:cs="Arial"/>
          <w:sz w:val="20"/>
          <w:szCs w:val="20"/>
        </w:rPr>
      </w:pPr>
    </w:p>
    <w:p w:rsidR="00F507B0" w:rsidRPr="00CE6A57" w:rsidRDefault="00F507B0" w:rsidP="00BB711F">
      <w:pPr>
        <w:pStyle w:val="Default"/>
        <w:ind w:left="720"/>
        <w:rPr>
          <w:rFonts w:ascii="Arial" w:hAnsi="Arial" w:cs="Arial"/>
          <w:sz w:val="20"/>
          <w:szCs w:val="20"/>
        </w:rPr>
      </w:pPr>
      <w:r w:rsidRPr="00CE6A57">
        <w:rPr>
          <w:rFonts w:ascii="Arial" w:hAnsi="Arial" w:cs="Arial"/>
          <w:sz w:val="20"/>
          <w:szCs w:val="20"/>
        </w:rPr>
        <w:t>ABSENT: Beavor, Aaron; Berry, Patricia; Briggs, Stephanie; Brown, Brandon; Cota, Marco; Crow, Kathy; Dorsey, Patrick; Flores, Yasmeen; Gamboa, Colleen; Gilbert, Jeremiah; Gomez, Ed; Jones, JoAnn; Lee, Yvette; Lyons, Cameron; Mudgett, Benjamin; Skaggs, Samantha; Smith, James; Williams, Clyde</w:t>
      </w:r>
    </w:p>
    <w:p w:rsidR="00F507B0" w:rsidRPr="00CE6A57" w:rsidRDefault="00F507B0" w:rsidP="00F507B0">
      <w:pPr>
        <w:pStyle w:val="Default"/>
        <w:rPr>
          <w:rFonts w:ascii="Arial" w:hAnsi="Arial" w:cs="Arial"/>
          <w:sz w:val="20"/>
          <w:szCs w:val="20"/>
        </w:rPr>
      </w:pPr>
    </w:p>
    <w:p w:rsidR="00F507B0" w:rsidRPr="00CE6A57" w:rsidRDefault="00F507B0" w:rsidP="00F507B0">
      <w:pPr>
        <w:pStyle w:val="Default"/>
        <w:rPr>
          <w:rFonts w:ascii="Arial" w:hAnsi="Arial" w:cs="Arial"/>
          <w:sz w:val="20"/>
          <w:szCs w:val="20"/>
        </w:rPr>
      </w:pPr>
      <w:r w:rsidRPr="00CE6A57">
        <w:rPr>
          <w:rFonts w:ascii="Arial" w:hAnsi="Arial" w:cs="Arial"/>
          <w:sz w:val="20"/>
          <w:szCs w:val="20"/>
        </w:rPr>
        <w:t>ABSTENSIONS: None</w:t>
      </w:r>
    </w:p>
    <w:p w:rsidR="00F507B0" w:rsidRPr="00CE6A57" w:rsidRDefault="00F507B0" w:rsidP="00F507B0">
      <w:pPr>
        <w:pStyle w:val="Default"/>
        <w:rPr>
          <w:rFonts w:ascii="Arial" w:hAnsi="Arial" w:cs="Arial"/>
          <w:sz w:val="20"/>
          <w:szCs w:val="20"/>
        </w:rPr>
      </w:pPr>
    </w:p>
    <w:p w:rsidR="00CE6A57" w:rsidRPr="00BB711F" w:rsidRDefault="00CE6A57" w:rsidP="00CE6A57">
      <w:pPr>
        <w:pStyle w:val="Default"/>
        <w:rPr>
          <w:rFonts w:ascii="Arial" w:hAnsi="Arial" w:cs="Arial"/>
          <w:color w:val="auto"/>
          <w:sz w:val="20"/>
          <w:szCs w:val="20"/>
        </w:rPr>
      </w:pPr>
      <w:r w:rsidRPr="00BB711F">
        <w:rPr>
          <w:rFonts w:ascii="Arial" w:hAnsi="Arial" w:cs="Arial"/>
          <w:b/>
          <w:color w:val="auto"/>
          <w:sz w:val="20"/>
          <w:szCs w:val="20"/>
        </w:rPr>
        <w:t xml:space="preserve">Jim Holbrook moved, </w:t>
      </w:r>
      <w:r w:rsidR="0005514C" w:rsidRPr="00BB711F">
        <w:rPr>
          <w:rFonts w:ascii="Arial" w:hAnsi="Arial" w:cs="Arial"/>
          <w:b/>
          <w:color w:val="auto"/>
          <w:sz w:val="20"/>
          <w:szCs w:val="20"/>
        </w:rPr>
        <w:t>Denise Allen</w:t>
      </w:r>
      <w:r w:rsidRPr="00BB711F">
        <w:rPr>
          <w:rFonts w:ascii="Arial" w:hAnsi="Arial" w:cs="Arial"/>
          <w:b/>
          <w:color w:val="auto"/>
          <w:sz w:val="20"/>
          <w:szCs w:val="20"/>
        </w:rPr>
        <w:t xml:space="preserve"> seconded</w:t>
      </w:r>
      <w:r w:rsidRPr="00BB711F">
        <w:rPr>
          <w:rFonts w:ascii="Arial" w:hAnsi="Arial" w:cs="Arial"/>
          <w:color w:val="auto"/>
          <w:sz w:val="20"/>
          <w:szCs w:val="20"/>
        </w:rPr>
        <w:t xml:space="preserve"> to approve </w:t>
      </w:r>
      <w:r w:rsidR="00BB711F" w:rsidRPr="00BB711F">
        <w:rPr>
          <w:rFonts w:ascii="Arial" w:hAnsi="Arial" w:cs="Arial"/>
          <w:color w:val="auto"/>
          <w:sz w:val="20"/>
          <w:szCs w:val="20"/>
        </w:rPr>
        <w:t xml:space="preserve">as we go through the process of reviewing </w:t>
      </w:r>
      <w:r w:rsidRPr="00BB711F">
        <w:rPr>
          <w:rFonts w:ascii="Arial" w:hAnsi="Arial" w:cs="Arial"/>
          <w:color w:val="auto"/>
          <w:sz w:val="20"/>
          <w:szCs w:val="20"/>
        </w:rPr>
        <w:t>Board Polici</w:t>
      </w:r>
      <w:r w:rsidR="00BB711F" w:rsidRPr="00BB711F">
        <w:rPr>
          <w:rFonts w:ascii="Arial" w:hAnsi="Arial" w:cs="Arial"/>
          <w:color w:val="auto"/>
          <w:sz w:val="20"/>
          <w:szCs w:val="20"/>
        </w:rPr>
        <w:t>es (BP’s) and Administrative Procedures (BP’s) if District Assembly agrees with a definition, that the definition be consistent within all AP’s and BP’s.</w:t>
      </w:r>
    </w:p>
    <w:p w:rsidR="00CE6A57" w:rsidRPr="00BB711F" w:rsidRDefault="00CE6A57" w:rsidP="00CE6A57">
      <w:pPr>
        <w:pStyle w:val="Default"/>
        <w:rPr>
          <w:rFonts w:ascii="Arial" w:hAnsi="Arial" w:cs="Arial"/>
          <w:color w:val="auto"/>
          <w:sz w:val="20"/>
          <w:szCs w:val="20"/>
        </w:rPr>
      </w:pPr>
    </w:p>
    <w:p w:rsidR="00CE6A57" w:rsidRPr="00BB711F" w:rsidRDefault="00CE6A57" w:rsidP="00BB711F">
      <w:pPr>
        <w:pStyle w:val="Default"/>
        <w:ind w:left="720"/>
        <w:rPr>
          <w:rFonts w:ascii="Arial" w:hAnsi="Arial" w:cs="Arial"/>
          <w:color w:val="auto"/>
          <w:sz w:val="20"/>
          <w:szCs w:val="20"/>
        </w:rPr>
      </w:pPr>
      <w:r w:rsidRPr="00BB711F">
        <w:rPr>
          <w:rFonts w:ascii="Arial" w:hAnsi="Arial" w:cs="Arial"/>
          <w:color w:val="auto"/>
          <w:sz w:val="20"/>
          <w:szCs w:val="20"/>
        </w:rPr>
        <w:t xml:space="preserve">AYES: Allen, Denise; Au, Algie; Aycock, Larry; Baron, Bruce; Chavira, Rejoice; Curasi, Gina; Dusick, Diane; Fisher, Gloria; Gamboa, Ben; Hanley, Jodi; Holbrook, Jim; Levesque, Robert; Marquis, Jeanne; Marshall, Cheryl; Paddock, Ericka; Stanskas, John; Thomas, Cassandra; Tinoco, Michelle; Trasporte, Catalina; Weiss, Kay </w:t>
      </w:r>
    </w:p>
    <w:p w:rsidR="00CE6A57" w:rsidRPr="00BB711F" w:rsidRDefault="00CE6A57" w:rsidP="00CE6A57">
      <w:pPr>
        <w:pStyle w:val="Default"/>
        <w:rPr>
          <w:rFonts w:ascii="Arial" w:hAnsi="Arial" w:cs="Arial"/>
          <w:color w:val="auto"/>
          <w:sz w:val="20"/>
          <w:szCs w:val="20"/>
        </w:rPr>
      </w:pPr>
    </w:p>
    <w:p w:rsidR="00CE6A57" w:rsidRPr="00BB711F" w:rsidRDefault="00CE6A57" w:rsidP="00BB711F">
      <w:pPr>
        <w:pStyle w:val="NoSpacing"/>
        <w:ind w:firstLine="720"/>
        <w:rPr>
          <w:rFonts w:ascii="Arial" w:hAnsi="Arial" w:cs="Arial"/>
          <w:sz w:val="20"/>
          <w:szCs w:val="20"/>
        </w:rPr>
      </w:pPr>
      <w:r w:rsidRPr="00BB711F">
        <w:rPr>
          <w:rFonts w:ascii="Arial" w:hAnsi="Arial" w:cs="Arial"/>
          <w:sz w:val="20"/>
          <w:szCs w:val="20"/>
        </w:rPr>
        <w:t>NOES: None</w:t>
      </w:r>
    </w:p>
    <w:p w:rsidR="00CE6A57" w:rsidRPr="00BB711F" w:rsidRDefault="00CE6A57" w:rsidP="00CE6A57">
      <w:pPr>
        <w:pStyle w:val="NoSpacing"/>
        <w:rPr>
          <w:rFonts w:ascii="Arial" w:hAnsi="Arial" w:cs="Arial"/>
          <w:sz w:val="20"/>
          <w:szCs w:val="20"/>
        </w:rPr>
      </w:pPr>
    </w:p>
    <w:p w:rsidR="00CE6A57" w:rsidRPr="00BB711F" w:rsidRDefault="00CE6A57" w:rsidP="00BB711F">
      <w:pPr>
        <w:pStyle w:val="Default"/>
        <w:ind w:left="720"/>
        <w:rPr>
          <w:rFonts w:ascii="Arial" w:hAnsi="Arial" w:cs="Arial"/>
          <w:color w:val="auto"/>
          <w:sz w:val="20"/>
          <w:szCs w:val="20"/>
        </w:rPr>
      </w:pPr>
      <w:r w:rsidRPr="00BB711F">
        <w:rPr>
          <w:rFonts w:ascii="Arial" w:hAnsi="Arial" w:cs="Arial"/>
          <w:color w:val="auto"/>
          <w:sz w:val="20"/>
          <w:szCs w:val="20"/>
        </w:rPr>
        <w:t>ABSENT: Beavor, Aaron; Berry, Patricia; Briggs, Stephanie; Brown, Brandon; Cota, Marco; Crow, Kathy; Dorsey, Patrick; Flores, Yasmeen; Gamboa, Colleen; Gilbert, Jeremiah; Gomez, Ed; Jones, JoAnn; Lee, Yvette; Lyons, Cameron; Mudgett, Benjamin; Skaggs, Samantha; Smith, James; Williams, Clyde</w:t>
      </w:r>
    </w:p>
    <w:p w:rsidR="00CE6A57" w:rsidRPr="00BB711F" w:rsidRDefault="00CE6A57" w:rsidP="00CE6A57">
      <w:pPr>
        <w:pStyle w:val="Default"/>
        <w:rPr>
          <w:rFonts w:ascii="Arial" w:hAnsi="Arial" w:cs="Arial"/>
          <w:color w:val="auto"/>
          <w:sz w:val="20"/>
          <w:szCs w:val="20"/>
        </w:rPr>
      </w:pPr>
    </w:p>
    <w:p w:rsidR="00CE6A57" w:rsidRPr="00BB711F" w:rsidRDefault="00CE6A57" w:rsidP="00BB711F">
      <w:pPr>
        <w:pStyle w:val="Default"/>
        <w:ind w:firstLine="720"/>
        <w:rPr>
          <w:rFonts w:ascii="Arial" w:hAnsi="Arial" w:cs="Arial"/>
          <w:color w:val="auto"/>
          <w:sz w:val="20"/>
          <w:szCs w:val="20"/>
        </w:rPr>
      </w:pPr>
      <w:r w:rsidRPr="00BB711F">
        <w:rPr>
          <w:rFonts w:ascii="Arial" w:hAnsi="Arial" w:cs="Arial"/>
          <w:color w:val="auto"/>
          <w:sz w:val="20"/>
          <w:szCs w:val="20"/>
        </w:rPr>
        <w:t>ABSTENSIONS: None</w:t>
      </w:r>
    </w:p>
    <w:p w:rsidR="00E12274" w:rsidRPr="00CE6A57" w:rsidRDefault="00E12274" w:rsidP="009D647F">
      <w:pPr>
        <w:spacing w:after="0" w:line="240" w:lineRule="auto"/>
        <w:rPr>
          <w:rFonts w:ascii="Arial" w:hAnsi="Arial" w:cs="Arial"/>
          <w:sz w:val="20"/>
          <w:szCs w:val="20"/>
        </w:rPr>
      </w:pPr>
    </w:p>
    <w:p w:rsidR="00BB711F" w:rsidRPr="00CE6A57" w:rsidRDefault="00BB711F" w:rsidP="00BB711F">
      <w:pPr>
        <w:pStyle w:val="Default"/>
        <w:rPr>
          <w:rFonts w:ascii="Arial" w:hAnsi="Arial" w:cs="Arial"/>
          <w:sz w:val="20"/>
          <w:szCs w:val="20"/>
        </w:rPr>
      </w:pPr>
      <w:r w:rsidRPr="00CE6A57">
        <w:rPr>
          <w:rFonts w:ascii="Arial" w:hAnsi="Arial" w:cs="Arial"/>
          <w:sz w:val="20"/>
          <w:szCs w:val="20"/>
        </w:rPr>
        <w:t xml:space="preserve">There was discussion about how to </w:t>
      </w:r>
      <w:r>
        <w:rPr>
          <w:rFonts w:ascii="Arial" w:hAnsi="Arial" w:cs="Arial"/>
          <w:sz w:val="20"/>
          <w:szCs w:val="20"/>
        </w:rPr>
        <w:t>be more efficient in reviewing</w:t>
      </w:r>
      <w:r w:rsidRPr="00CE6A57">
        <w:rPr>
          <w:rFonts w:ascii="Arial" w:hAnsi="Arial" w:cs="Arial"/>
          <w:sz w:val="20"/>
          <w:szCs w:val="20"/>
        </w:rPr>
        <w:t xml:space="preserve"> AP’s and BP’s. John Stanskas asked that ideas be brought back in August. Additional discussion is needed on AP 4070.</w:t>
      </w:r>
    </w:p>
    <w:p w:rsidR="00373B37" w:rsidRPr="00CE6A57" w:rsidRDefault="00373B37" w:rsidP="009D647F">
      <w:pPr>
        <w:pStyle w:val="Default"/>
        <w:rPr>
          <w:rFonts w:ascii="Arial" w:hAnsi="Arial" w:cs="Arial"/>
          <w:sz w:val="20"/>
          <w:szCs w:val="20"/>
        </w:rPr>
      </w:pPr>
    </w:p>
    <w:p w:rsidR="00507934" w:rsidRPr="00CE6A57" w:rsidRDefault="00373B37" w:rsidP="009D647F">
      <w:pPr>
        <w:pStyle w:val="Default"/>
        <w:rPr>
          <w:rFonts w:ascii="Arial" w:hAnsi="Arial" w:cs="Arial"/>
          <w:sz w:val="20"/>
          <w:szCs w:val="20"/>
          <w:u w:val="single"/>
        </w:rPr>
      </w:pPr>
      <w:r w:rsidRPr="00CE6A57">
        <w:rPr>
          <w:rFonts w:ascii="Arial" w:hAnsi="Arial" w:cs="Arial"/>
          <w:sz w:val="20"/>
          <w:szCs w:val="20"/>
          <w:u w:val="single"/>
        </w:rPr>
        <w:t>New Business</w:t>
      </w:r>
    </w:p>
    <w:p w:rsidR="00CE6A57" w:rsidRDefault="00F507B0" w:rsidP="00CE6A57">
      <w:pPr>
        <w:pStyle w:val="Default"/>
        <w:rPr>
          <w:rFonts w:ascii="Arial" w:hAnsi="Arial" w:cs="Arial"/>
          <w:sz w:val="20"/>
          <w:szCs w:val="20"/>
        </w:rPr>
      </w:pPr>
      <w:r w:rsidRPr="00CE6A57">
        <w:rPr>
          <w:rFonts w:ascii="Arial" w:hAnsi="Arial" w:cs="Arial"/>
          <w:sz w:val="20"/>
          <w:szCs w:val="20"/>
        </w:rPr>
        <w:t xml:space="preserve">Jody Hanley reported </w:t>
      </w:r>
      <w:r w:rsidR="00C903C0" w:rsidRPr="00CE6A57">
        <w:rPr>
          <w:rFonts w:ascii="Arial" w:hAnsi="Arial" w:cs="Arial"/>
          <w:sz w:val="20"/>
          <w:szCs w:val="20"/>
        </w:rPr>
        <w:t xml:space="preserve">Election </w:t>
      </w:r>
      <w:r w:rsidR="00E12274" w:rsidRPr="00CE6A57">
        <w:rPr>
          <w:rFonts w:ascii="Arial" w:hAnsi="Arial" w:cs="Arial"/>
          <w:sz w:val="20"/>
          <w:szCs w:val="20"/>
        </w:rPr>
        <w:t>Results</w:t>
      </w:r>
      <w:r w:rsidR="00CE6A57" w:rsidRPr="00CE6A57">
        <w:rPr>
          <w:rFonts w:ascii="Arial" w:hAnsi="Arial" w:cs="Arial"/>
          <w:sz w:val="20"/>
          <w:szCs w:val="20"/>
        </w:rPr>
        <w:t xml:space="preserve">: </w:t>
      </w:r>
    </w:p>
    <w:p w:rsidR="00CE6A57" w:rsidRPr="00CE6A57" w:rsidRDefault="00CE6A57" w:rsidP="00CE6A57">
      <w:pPr>
        <w:spacing w:after="0" w:line="240" w:lineRule="auto"/>
        <w:rPr>
          <w:rFonts w:ascii="Arial" w:hAnsi="Arial" w:cs="Arial"/>
          <w:sz w:val="20"/>
          <w:szCs w:val="20"/>
        </w:rPr>
      </w:pPr>
      <w:r w:rsidRPr="00CE6A57">
        <w:rPr>
          <w:rFonts w:ascii="Arial" w:hAnsi="Arial" w:cs="Arial"/>
          <w:sz w:val="20"/>
          <w:szCs w:val="20"/>
        </w:rPr>
        <w:t>Jodi Hanley = CHC faculty win  (2 years = 2016)</w:t>
      </w:r>
    </w:p>
    <w:p w:rsidR="00CE6A57" w:rsidRPr="00CE6A57" w:rsidRDefault="00CE6A57" w:rsidP="00CE6A57">
      <w:pPr>
        <w:spacing w:after="0" w:line="240" w:lineRule="auto"/>
        <w:rPr>
          <w:rFonts w:ascii="Arial" w:hAnsi="Arial" w:cs="Arial"/>
          <w:sz w:val="20"/>
          <w:szCs w:val="20"/>
        </w:rPr>
      </w:pPr>
      <w:r w:rsidRPr="00CE6A57">
        <w:rPr>
          <w:rFonts w:ascii="Arial" w:hAnsi="Arial" w:cs="Arial"/>
          <w:sz w:val="20"/>
          <w:szCs w:val="20"/>
        </w:rPr>
        <w:t>John Stanskas = SBVC faculty win  (2 years = 2016)</w:t>
      </w:r>
    </w:p>
    <w:p w:rsidR="00CE6A57" w:rsidRPr="00CE6A57" w:rsidRDefault="00CE6A57" w:rsidP="00CE6A57">
      <w:pPr>
        <w:spacing w:after="0" w:line="240" w:lineRule="auto"/>
        <w:rPr>
          <w:rFonts w:ascii="Arial" w:hAnsi="Arial" w:cs="Arial"/>
          <w:sz w:val="20"/>
          <w:szCs w:val="20"/>
        </w:rPr>
      </w:pPr>
      <w:r w:rsidRPr="00CE6A57">
        <w:rPr>
          <w:rFonts w:ascii="Arial" w:hAnsi="Arial" w:cs="Arial"/>
          <w:sz w:val="20"/>
          <w:szCs w:val="20"/>
        </w:rPr>
        <w:t>Celia Huston = SBVC faculty win  (2 years = 2016)</w:t>
      </w:r>
    </w:p>
    <w:p w:rsidR="00CE6A57" w:rsidRPr="00CE6A57" w:rsidRDefault="00CE6A57" w:rsidP="00CE6A57">
      <w:pPr>
        <w:spacing w:after="0" w:line="240" w:lineRule="auto"/>
        <w:rPr>
          <w:rFonts w:ascii="Arial" w:hAnsi="Arial" w:cs="Arial"/>
          <w:sz w:val="20"/>
          <w:szCs w:val="20"/>
        </w:rPr>
      </w:pPr>
      <w:r w:rsidRPr="00CE6A57">
        <w:rPr>
          <w:rFonts w:ascii="Arial" w:hAnsi="Arial" w:cs="Arial"/>
          <w:sz w:val="20"/>
          <w:szCs w:val="20"/>
        </w:rPr>
        <w:t>Alicia Hallex = CHC classified win  (2 years = 2016)</w:t>
      </w:r>
    </w:p>
    <w:p w:rsidR="00CE6A57" w:rsidRPr="00CE6A57" w:rsidRDefault="00CE6A57" w:rsidP="00CE6A57">
      <w:pPr>
        <w:spacing w:after="0" w:line="240" w:lineRule="auto"/>
        <w:rPr>
          <w:rFonts w:ascii="Arial" w:hAnsi="Arial" w:cs="Arial"/>
          <w:sz w:val="20"/>
          <w:szCs w:val="20"/>
        </w:rPr>
      </w:pPr>
      <w:r w:rsidRPr="00CE6A57">
        <w:rPr>
          <w:rFonts w:ascii="Arial" w:hAnsi="Arial" w:cs="Arial"/>
          <w:sz w:val="20"/>
          <w:szCs w:val="20"/>
        </w:rPr>
        <w:t>Nicole Williams = SBVC Classified win (1 year = 2015) (replacement for Janet Johnson)</w:t>
      </w:r>
    </w:p>
    <w:p w:rsidR="00CE6A57" w:rsidRPr="00CE6A57" w:rsidRDefault="00CE6A57" w:rsidP="00CE6A57">
      <w:pPr>
        <w:spacing w:after="0" w:line="240" w:lineRule="auto"/>
        <w:rPr>
          <w:rFonts w:ascii="Arial" w:hAnsi="Arial" w:cs="Arial"/>
          <w:sz w:val="20"/>
          <w:szCs w:val="20"/>
        </w:rPr>
      </w:pPr>
      <w:r w:rsidRPr="00CE6A57">
        <w:rPr>
          <w:rFonts w:ascii="Arial" w:hAnsi="Arial" w:cs="Arial"/>
          <w:sz w:val="20"/>
          <w:szCs w:val="20"/>
        </w:rPr>
        <w:t>John Feist = SBVC Classified win (2 years = 2016)</w:t>
      </w:r>
    </w:p>
    <w:p w:rsidR="00CE6A57" w:rsidRDefault="00CE6A57" w:rsidP="00CE6A57">
      <w:pPr>
        <w:pStyle w:val="Default"/>
        <w:rPr>
          <w:rFonts w:ascii="Arial" w:hAnsi="Arial" w:cs="Arial"/>
          <w:sz w:val="20"/>
          <w:szCs w:val="20"/>
        </w:rPr>
      </w:pPr>
      <w:r>
        <w:rPr>
          <w:rFonts w:ascii="Arial" w:hAnsi="Arial" w:cs="Arial"/>
          <w:sz w:val="20"/>
          <w:szCs w:val="20"/>
        </w:rPr>
        <w:t>Central Services will go out again for voting</w:t>
      </w:r>
      <w:r w:rsidR="0005514C">
        <w:rPr>
          <w:rFonts w:ascii="Arial" w:hAnsi="Arial" w:cs="Arial"/>
          <w:sz w:val="20"/>
          <w:szCs w:val="20"/>
        </w:rPr>
        <w:t xml:space="preserve"> due to a glitch in the system.</w:t>
      </w:r>
    </w:p>
    <w:p w:rsidR="00CE6A57" w:rsidRDefault="00CE6A57" w:rsidP="00CE6A57">
      <w:pPr>
        <w:pStyle w:val="Default"/>
        <w:rPr>
          <w:rFonts w:ascii="Arial" w:hAnsi="Arial" w:cs="Arial"/>
          <w:sz w:val="20"/>
          <w:szCs w:val="20"/>
        </w:rPr>
      </w:pPr>
      <w:r>
        <w:rPr>
          <w:rFonts w:ascii="Arial" w:hAnsi="Arial" w:cs="Arial"/>
          <w:sz w:val="20"/>
          <w:szCs w:val="20"/>
        </w:rPr>
        <w:t>Managers need to provide their appointments.</w:t>
      </w:r>
    </w:p>
    <w:p w:rsidR="00CE6A57" w:rsidRDefault="00CE6A57" w:rsidP="00CE6A57">
      <w:pPr>
        <w:pStyle w:val="Default"/>
        <w:rPr>
          <w:rFonts w:ascii="Arial" w:hAnsi="Arial" w:cs="Arial"/>
          <w:sz w:val="20"/>
          <w:szCs w:val="20"/>
        </w:rPr>
      </w:pPr>
      <w:r>
        <w:rPr>
          <w:rFonts w:ascii="Arial" w:hAnsi="Arial" w:cs="Arial"/>
          <w:sz w:val="20"/>
          <w:szCs w:val="20"/>
        </w:rPr>
        <w:t>Academic Senates need to appoint for their vacancies.</w:t>
      </w:r>
    </w:p>
    <w:p w:rsidR="00F507B0" w:rsidRPr="00CE6A57" w:rsidRDefault="00E12274" w:rsidP="00CE6A57">
      <w:pPr>
        <w:pStyle w:val="Default"/>
        <w:rPr>
          <w:rFonts w:ascii="Arial" w:hAnsi="Arial" w:cs="Arial"/>
          <w:sz w:val="20"/>
          <w:szCs w:val="20"/>
        </w:rPr>
      </w:pPr>
      <w:r w:rsidRPr="00CE6A57">
        <w:rPr>
          <w:rFonts w:ascii="Arial" w:hAnsi="Arial" w:cs="Arial"/>
          <w:sz w:val="20"/>
          <w:szCs w:val="20"/>
        </w:rPr>
        <w:tab/>
      </w:r>
      <w:r w:rsidR="00C903C0" w:rsidRPr="00CE6A57">
        <w:rPr>
          <w:rFonts w:ascii="Arial" w:hAnsi="Arial" w:cs="Arial"/>
          <w:sz w:val="20"/>
          <w:szCs w:val="20"/>
        </w:rPr>
        <w:tab/>
      </w:r>
      <w:r w:rsidR="00C903C0" w:rsidRPr="00CE6A57">
        <w:rPr>
          <w:rFonts w:ascii="Arial" w:hAnsi="Arial" w:cs="Arial"/>
          <w:sz w:val="20"/>
          <w:szCs w:val="20"/>
        </w:rPr>
        <w:tab/>
      </w:r>
      <w:r w:rsidR="00C903C0" w:rsidRPr="00CE6A57">
        <w:rPr>
          <w:rFonts w:ascii="Arial" w:hAnsi="Arial" w:cs="Arial"/>
          <w:sz w:val="20"/>
          <w:szCs w:val="20"/>
        </w:rPr>
        <w:tab/>
      </w:r>
      <w:r w:rsidR="00C903C0" w:rsidRPr="00CE6A57">
        <w:rPr>
          <w:rFonts w:ascii="Arial" w:hAnsi="Arial" w:cs="Arial"/>
          <w:sz w:val="20"/>
          <w:szCs w:val="20"/>
        </w:rPr>
        <w:tab/>
      </w:r>
      <w:r w:rsidR="00C903C0" w:rsidRPr="00CE6A57">
        <w:rPr>
          <w:rFonts w:ascii="Arial" w:hAnsi="Arial" w:cs="Arial"/>
          <w:sz w:val="20"/>
          <w:szCs w:val="20"/>
        </w:rPr>
        <w:tab/>
      </w:r>
    </w:p>
    <w:p w:rsidR="00CE6A57" w:rsidRDefault="00E12274" w:rsidP="00CE6A57">
      <w:pPr>
        <w:pStyle w:val="Default"/>
        <w:rPr>
          <w:rFonts w:ascii="Arial" w:hAnsi="Arial" w:cs="Arial"/>
          <w:sz w:val="20"/>
          <w:szCs w:val="20"/>
        </w:rPr>
      </w:pPr>
      <w:r w:rsidRPr="000D323F">
        <w:rPr>
          <w:rFonts w:ascii="Arial" w:hAnsi="Arial" w:cs="Arial"/>
          <w:sz w:val="20"/>
          <w:szCs w:val="20"/>
        </w:rPr>
        <w:t>Election of Officers</w:t>
      </w:r>
      <w:r w:rsidR="000D323F">
        <w:rPr>
          <w:rFonts w:ascii="Arial" w:hAnsi="Arial" w:cs="Arial"/>
          <w:sz w:val="20"/>
          <w:szCs w:val="20"/>
        </w:rPr>
        <w:t xml:space="preserve"> - </w:t>
      </w:r>
      <w:r w:rsidR="00CE6A57">
        <w:rPr>
          <w:rFonts w:ascii="Arial" w:hAnsi="Arial" w:cs="Arial"/>
          <w:sz w:val="20"/>
          <w:szCs w:val="20"/>
        </w:rPr>
        <w:t xml:space="preserve">Jim Holbrook nominated John Stanskas for President and Jodi Hanley as Vice President. Unanimous approval. </w:t>
      </w:r>
    </w:p>
    <w:p w:rsidR="00CE6A57" w:rsidRDefault="00CE6A57" w:rsidP="00CE6A57">
      <w:pPr>
        <w:pStyle w:val="Default"/>
        <w:rPr>
          <w:rFonts w:ascii="Arial" w:hAnsi="Arial" w:cs="Arial"/>
          <w:sz w:val="20"/>
          <w:szCs w:val="20"/>
        </w:rPr>
      </w:pPr>
    </w:p>
    <w:p w:rsidR="00745202" w:rsidRPr="00CE6A57" w:rsidRDefault="0005514C" w:rsidP="009D647F">
      <w:pPr>
        <w:pStyle w:val="Default"/>
        <w:rPr>
          <w:rFonts w:ascii="Arial" w:hAnsi="Arial" w:cs="Arial"/>
          <w:sz w:val="20"/>
          <w:szCs w:val="20"/>
        </w:rPr>
      </w:pPr>
      <w:r>
        <w:rPr>
          <w:rFonts w:ascii="Arial" w:hAnsi="Arial" w:cs="Arial"/>
          <w:sz w:val="20"/>
          <w:szCs w:val="20"/>
        </w:rPr>
        <w:t>SBCCD 3-Year Staffing Plan – There was discussion on how to move the plan forward while building a culture of “high trust.” It was agreed to bring the SBCCD 3-Year Staffing Plan back to District Assembly in the Fall.</w:t>
      </w:r>
    </w:p>
    <w:p w:rsidR="00507934" w:rsidRDefault="00507934" w:rsidP="009D647F">
      <w:pPr>
        <w:pStyle w:val="Default"/>
        <w:rPr>
          <w:rFonts w:ascii="Arial" w:hAnsi="Arial" w:cs="Arial"/>
          <w:sz w:val="20"/>
          <w:szCs w:val="20"/>
        </w:rPr>
      </w:pPr>
    </w:p>
    <w:p w:rsidR="000D323F" w:rsidRDefault="000D323F" w:rsidP="009D647F">
      <w:pPr>
        <w:pStyle w:val="Default"/>
        <w:rPr>
          <w:rFonts w:ascii="Arial" w:hAnsi="Arial" w:cs="Arial"/>
          <w:sz w:val="20"/>
          <w:szCs w:val="20"/>
        </w:rPr>
      </w:pPr>
      <w:r>
        <w:rPr>
          <w:rFonts w:ascii="Arial" w:hAnsi="Arial" w:cs="Arial"/>
          <w:sz w:val="20"/>
          <w:szCs w:val="20"/>
        </w:rPr>
        <w:t xml:space="preserve">Calendar </w:t>
      </w:r>
      <w:r w:rsidR="00EF4CF4">
        <w:rPr>
          <w:rFonts w:ascii="Arial" w:hAnsi="Arial" w:cs="Arial"/>
          <w:sz w:val="20"/>
          <w:szCs w:val="20"/>
        </w:rPr>
        <w:t>–</w:t>
      </w:r>
      <w:r>
        <w:rPr>
          <w:rFonts w:ascii="Arial" w:hAnsi="Arial" w:cs="Arial"/>
          <w:sz w:val="20"/>
          <w:szCs w:val="20"/>
        </w:rPr>
        <w:t xml:space="preserve"> </w:t>
      </w:r>
      <w:r w:rsidR="00EF4CF4">
        <w:rPr>
          <w:rFonts w:ascii="Arial" w:hAnsi="Arial" w:cs="Arial"/>
          <w:sz w:val="20"/>
          <w:szCs w:val="20"/>
        </w:rPr>
        <w:t xml:space="preserve">The calendar committee asked District Assembly to bring back to constituent groups and review the flexible calendar schedule. The Calendar Committee made a recommendation for District Assembly make a deliberative decision about the kind of calendar we want. We currently utilize the flexible calendar program. There are requirements and options in the flexible program. The memo has references that can be reviewed to evaluate how the program works. District Assembly was asked to review and research as the Calendar Committee will reconvene in April 2015. </w:t>
      </w:r>
      <w:r w:rsidR="001B11AC">
        <w:rPr>
          <w:rFonts w:ascii="Arial" w:hAnsi="Arial" w:cs="Arial"/>
          <w:sz w:val="20"/>
          <w:szCs w:val="20"/>
        </w:rPr>
        <w:t>Stacey will email the minutes and memo before the end of the semester and again in August.</w:t>
      </w:r>
    </w:p>
    <w:p w:rsidR="00EF4CF4" w:rsidRDefault="00EF4CF4" w:rsidP="009D647F">
      <w:pPr>
        <w:pStyle w:val="Default"/>
        <w:rPr>
          <w:rFonts w:ascii="Arial" w:hAnsi="Arial" w:cs="Arial"/>
          <w:sz w:val="20"/>
          <w:szCs w:val="20"/>
        </w:rPr>
      </w:pPr>
    </w:p>
    <w:p w:rsidR="00BD2F35" w:rsidRPr="00CE6A57" w:rsidRDefault="00BD2F35" w:rsidP="009D647F">
      <w:pPr>
        <w:pStyle w:val="Default"/>
        <w:rPr>
          <w:rFonts w:ascii="Arial" w:hAnsi="Arial" w:cs="Arial"/>
          <w:sz w:val="20"/>
          <w:szCs w:val="20"/>
          <w:u w:val="single"/>
        </w:rPr>
      </w:pPr>
      <w:r w:rsidRPr="00CE6A57">
        <w:rPr>
          <w:rFonts w:ascii="Arial" w:hAnsi="Arial" w:cs="Arial"/>
          <w:sz w:val="20"/>
          <w:szCs w:val="20"/>
          <w:u w:val="single"/>
        </w:rPr>
        <w:lastRenderedPageBreak/>
        <w:t xml:space="preserve">District Reports </w:t>
      </w:r>
    </w:p>
    <w:p w:rsidR="00C30947" w:rsidRPr="00CE6A57" w:rsidRDefault="009D647F" w:rsidP="009D647F">
      <w:pPr>
        <w:pStyle w:val="Default"/>
        <w:rPr>
          <w:rFonts w:ascii="Arial" w:hAnsi="Arial" w:cs="Arial"/>
          <w:sz w:val="20"/>
          <w:szCs w:val="20"/>
        </w:rPr>
      </w:pPr>
      <w:r w:rsidRPr="00CE6A57">
        <w:rPr>
          <w:rFonts w:ascii="Arial" w:hAnsi="Arial" w:cs="Arial"/>
          <w:sz w:val="20"/>
          <w:szCs w:val="20"/>
        </w:rPr>
        <w:t xml:space="preserve">Dr. Glen Kuck presented a written report for </w:t>
      </w:r>
      <w:r w:rsidR="00C30947" w:rsidRPr="00CE6A57">
        <w:rPr>
          <w:rFonts w:ascii="Arial" w:hAnsi="Arial" w:cs="Arial"/>
          <w:sz w:val="20"/>
          <w:szCs w:val="20"/>
        </w:rPr>
        <w:t>TESS</w:t>
      </w:r>
      <w:r w:rsidRPr="00CE6A57">
        <w:rPr>
          <w:rFonts w:ascii="Arial" w:hAnsi="Arial" w:cs="Arial"/>
          <w:sz w:val="20"/>
          <w:szCs w:val="20"/>
        </w:rPr>
        <w:t xml:space="preserve"> </w:t>
      </w:r>
    </w:p>
    <w:p w:rsidR="00C95F5F" w:rsidRPr="00CE6A57" w:rsidRDefault="009D647F" w:rsidP="009D647F">
      <w:pPr>
        <w:pStyle w:val="Default"/>
        <w:rPr>
          <w:rFonts w:ascii="Arial" w:hAnsi="Arial" w:cs="Arial"/>
          <w:sz w:val="20"/>
          <w:szCs w:val="20"/>
        </w:rPr>
      </w:pPr>
      <w:r w:rsidRPr="00CE6A57">
        <w:rPr>
          <w:rFonts w:ascii="Arial" w:hAnsi="Arial" w:cs="Arial"/>
          <w:sz w:val="20"/>
          <w:szCs w:val="20"/>
        </w:rPr>
        <w:t>Tim Oliver presented written reports for Bond, Budget, and DSP</w:t>
      </w:r>
    </w:p>
    <w:p w:rsidR="00BD2F35" w:rsidRPr="00CE6A57" w:rsidRDefault="009D647F" w:rsidP="009D647F">
      <w:pPr>
        <w:pStyle w:val="Default"/>
        <w:rPr>
          <w:rFonts w:ascii="Arial" w:hAnsi="Arial" w:cs="Arial"/>
          <w:sz w:val="20"/>
          <w:szCs w:val="20"/>
        </w:rPr>
      </w:pPr>
      <w:r w:rsidRPr="00CE6A57">
        <w:rPr>
          <w:rFonts w:ascii="Arial" w:hAnsi="Arial" w:cs="Arial"/>
          <w:sz w:val="20"/>
          <w:szCs w:val="20"/>
        </w:rPr>
        <w:t xml:space="preserve">Whitney Fields presented a written report on Safety </w:t>
      </w:r>
    </w:p>
    <w:p w:rsidR="009D647F" w:rsidRPr="00CE6A57" w:rsidRDefault="009D647F" w:rsidP="009D647F">
      <w:pPr>
        <w:pStyle w:val="Default"/>
        <w:rPr>
          <w:rFonts w:ascii="Arial" w:hAnsi="Arial" w:cs="Arial"/>
          <w:sz w:val="20"/>
          <w:szCs w:val="20"/>
        </w:rPr>
      </w:pPr>
    </w:p>
    <w:p w:rsidR="00BD2F35" w:rsidRPr="007C5CFF" w:rsidRDefault="00BD2F35" w:rsidP="009D647F">
      <w:pPr>
        <w:pStyle w:val="Default"/>
        <w:rPr>
          <w:rFonts w:ascii="Arial" w:hAnsi="Arial" w:cs="Arial"/>
          <w:sz w:val="20"/>
          <w:szCs w:val="20"/>
          <w:u w:val="single"/>
        </w:rPr>
      </w:pPr>
      <w:r w:rsidRPr="007C5CFF">
        <w:rPr>
          <w:rFonts w:ascii="Arial" w:hAnsi="Arial" w:cs="Arial"/>
          <w:sz w:val="20"/>
          <w:szCs w:val="20"/>
          <w:u w:val="single"/>
        </w:rPr>
        <w:t xml:space="preserve">Public Comment </w:t>
      </w:r>
    </w:p>
    <w:p w:rsidR="00BD2F35" w:rsidRDefault="00E44D60" w:rsidP="009D647F">
      <w:pPr>
        <w:pStyle w:val="Default"/>
        <w:rPr>
          <w:rFonts w:ascii="Arial" w:hAnsi="Arial" w:cs="Arial"/>
          <w:sz w:val="20"/>
          <w:szCs w:val="20"/>
        </w:rPr>
      </w:pPr>
      <w:r>
        <w:rPr>
          <w:rFonts w:ascii="Arial" w:hAnsi="Arial" w:cs="Arial"/>
          <w:sz w:val="20"/>
          <w:szCs w:val="20"/>
        </w:rPr>
        <w:t>None</w:t>
      </w:r>
    </w:p>
    <w:p w:rsidR="00E44D60" w:rsidRPr="00CE6A57" w:rsidRDefault="00E44D60" w:rsidP="009D647F">
      <w:pPr>
        <w:pStyle w:val="Default"/>
        <w:rPr>
          <w:rFonts w:ascii="Arial" w:hAnsi="Arial" w:cs="Arial"/>
          <w:sz w:val="20"/>
          <w:szCs w:val="20"/>
        </w:rPr>
      </w:pPr>
    </w:p>
    <w:p w:rsidR="00BD2F35" w:rsidRPr="00CE6A57" w:rsidRDefault="00BD2F35" w:rsidP="009D647F">
      <w:pPr>
        <w:pStyle w:val="Default"/>
        <w:rPr>
          <w:rFonts w:ascii="Arial" w:hAnsi="Arial" w:cs="Arial"/>
          <w:sz w:val="20"/>
          <w:szCs w:val="20"/>
        </w:rPr>
      </w:pPr>
      <w:r w:rsidRPr="00CE6A57">
        <w:rPr>
          <w:rFonts w:ascii="Arial" w:hAnsi="Arial" w:cs="Arial"/>
          <w:sz w:val="20"/>
          <w:szCs w:val="20"/>
          <w:u w:val="single"/>
        </w:rPr>
        <w:t>Future Agenda Items/Announcements</w:t>
      </w:r>
      <w:r w:rsidRPr="00CE6A57">
        <w:rPr>
          <w:rFonts w:ascii="Arial" w:hAnsi="Arial" w:cs="Arial"/>
          <w:sz w:val="20"/>
          <w:szCs w:val="20"/>
        </w:rPr>
        <w:t xml:space="preserve"> </w:t>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Pr="00CE6A57">
        <w:rPr>
          <w:rFonts w:ascii="Arial" w:hAnsi="Arial" w:cs="Arial"/>
          <w:sz w:val="20"/>
          <w:szCs w:val="20"/>
        </w:rPr>
        <w:tab/>
      </w:r>
      <w:r w:rsidR="009D647F" w:rsidRPr="00CE6A57">
        <w:rPr>
          <w:rFonts w:ascii="Arial" w:hAnsi="Arial" w:cs="Arial"/>
          <w:sz w:val="20"/>
          <w:szCs w:val="20"/>
        </w:rPr>
        <w:t xml:space="preserve"> </w:t>
      </w:r>
      <w:r w:rsidRPr="00CE6A57">
        <w:rPr>
          <w:rFonts w:ascii="Arial" w:hAnsi="Arial" w:cs="Arial"/>
          <w:sz w:val="20"/>
          <w:szCs w:val="20"/>
        </w:rPr>
        <w:t xml:space="preserve">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BP 2430 Delegation of Authority to the Chief Executive Officer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BP 2431 Chief Executive Officer Selection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BP 2510 Participation in Local Decision Making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AP 2510 Participation in Local Decision Making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BP 4070 Auditing and Auditing Fees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AP 4070 Auditing and Auditing Fees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BP 6520 Security of District Property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 xml:space="preserve">AP 6520 Security of District Property  </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2745 Board Self-Evaluation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3050 Institutional Code of Ethics</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3050 Institutional Code of Ethics</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3200 Accreditation</w:t>
      </w:r>
      <w:r w:rsidRPr="007C5CFF">
        <w:rPr>
          <w:rFonts w:ascii="Arial" w:hAnsi="Arial" w:cs="Arial"/>
          <w:sz w:val="20"/>
          <w:szCs w:val="20"/>
        </w:rPr>
        <w:tab/>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3200 Accreditation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3250 Institutional Planning</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3250 Institutional Planning</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3410 Nondiscrimination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3410 Nondiscrimination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4020 Program, Curriculum, and Course Development</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4020 Program, Curriculum, and Course Development</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4025 Philosophy and Criteria for Associate Degree and General Education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4025 Philosophy and Criteria for Associate Degree and General Education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4030 Academic Freedom</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4030 Academic Freedom</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4040 Library &amp; Other Instructional Support Services</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4040 Library &amp; Other Instructional Support Services</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4050 Articulation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4050 Articulation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6330 Purchasing</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6330 Purchasing</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7120 Recruitment and Hiring</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7120 Recruitment and Hiring</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7150 Evaluation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AP 7150 Evaluation</w:t>
      </w:r>
    </w:p>
    <w:p w:rsidR="007C5CFF" w:rsidRPr="007C5CFF" w:rsidRDefault="007C5CFF" w:rsidP="007C5CFF">
      <w:pPr>
        <w:pStyle w:val="Default"/>
        <w:rPr>
          <w:rFonts w:ascii="Arial" w:hAnsi="Arial" w:cs="Arial"/>
          <w:sz w:val="20"/>
          <w:szCs w:val="20"/>
        </w:rPr>
      </w:pPr>
      <w:r w:rsidRPr="007C5CFF">
        <w:rPr>
          <w:rFonts w:ascii="Arial" w:hAnsi="Arial" w:cs="Arial"/>
          <w:sz w:val="20"/>
          <w:szCs w:val="20"/>
        </w:rPr>
        <w:t>BP 7160 Professional Development</w:t>
      </w:r>
    </w:p>
    <w:p w:rsidR="007C5CFF" w:rsidRDefault="007C5CFF" w:rsidP="007C5CFF">
      <w:pPr>
        <w:pStyle w:val="Default"/>
        <w:rPr>
          <w:rFonts w:ascii="Arial" w:hAnsi="Arial" w:cs="Arial"/>
          <w:sz w:val="20"/>
          <w:szCs w:val="20"/>
        </w:rPr>
      </w:pPr>
      <w:r w:rsidRPr="007C5CFF">
        <w:rPr>
          <w:rFonts w:ascii="Arial" w:hAnsi="Arial" w:cs="Arial"/>
          <w:sz w:val="20"/>
          <w:szCs w:val="20"/>
        </w:rPr>
        <w:t>AP 7160 Professional Development</w:t>
      </w:r>
    </w:p>
    <w:p w:rsidR="00E12274" w:rsidRPr="00CE6A57" w:rsidRDefault="00E12274" w:rsidP="009D647F">
      <w:pPr>
        <w:pStyle w:val="Default"/>
        <w:rPr>
          <w:rFonts w:ascii="Arial" w:hAnsi="Arial" w:cs="Arial"/>
          <w:sz w:val="20"/>
          <w:szCs w:val="20"/>
        </w:rPr>
      </w:pPr>
      <w:r w:rsidRPr="00CE6A57">
        <w:rPr>
          <w:rFonts w:ascii="Arial" w:hAnsi="Arial" w:cs="Arial"/>
          <w:sz w:val="20"/>
          <w:szCs w:val="20"/>
        </w:rPr>
        <w:t>BP/AP 7210 Academic Employees</w:t>
      </w:r>
      <w:r w:rsidR="007C5CFF">
        <w:rPr>
          <w:rFonts w:ascii="Arial" w:hAnsi="Arial" w:cs="Arial"/>
          <w:sz w:val="20"/>
          <w:szCs w:val="20"/>
        </w:rPr>
        <w:t xml:space="preserve"> (</w:t>
      </w:r>
      <w:r w:rsidRPr="00CE6A57">
        <w:rPr>
          <w:rFonts w:ascii="Arial" w:hAnsi="Arial" w:cs="Arial"/>
          <w:sz w:val="20"/>
          <w:szCs w:val="20"/>
        </w:rPr>
        <w:t>Marshall</w:t>
      </w:r>
      <w:r w:rsidR="007C5CFF">
        <w:rPr>
          <w:rFonts w:ascii="Arial" w:hAnsi="Arial" w:cs="Arial"/>
          <w:sz w:val="20"/>
          <w:szCs w:val="20"/>
        </w:rPr>
        <w:t>)</w:t>
      </w:r>
    </w:p>
    <w:p w:rsidR="00E12274" w:rsidRPr="00CE6A57" w:rsidRDefault="00E12274" w:rsidP="009D647F">
      <w:pPr>
        <w:pStyle w:val="Default"/>
        <w:rPr>
          <w:rFonts w:ascii="Arial" w:hAnsi="Arial" w:cs="Arial"/>
          <w:sz w:val="20"/>
          <w:szCs w:val="20"/>
        </w:rPr>
      </w:pPr>
      <w:r w:rsidRPr="00CE6A57">
        <w:rPr>
          <w:rFonts w:ascii="Arial" w:hAnsi="Arial" w:cs="Arial"/>
          <w:sz w:val="20"/>
          <w:szCs w:val="20"/>
        </w:rPr>
        <w:t xml:space="preserve">Credit/Non-Credit </w:t>
      </w:r>
      <w:r w:rsidR="007C5CFF">
        <w:rPr>
          <w:rFonts w:ascii="Arial" w:hAnsi="Arial" w:cs="Arial"/>
          <w:sz w:val="20"/>
          <w:szCs w:val="20"/>
        </w:rPr>
        <w:t>Update (</w:t>
      </w:r>
      <w:r w:rsidRPr="00CE6A57">
        <w:rPr>
          <w:rFonts w:ascii="Arial" w:hAnsi="Arial" w:cs="Arial"/>
          <w:sz w:val="20"/>
          <w:szCs w:val="20"/>
        </w:rPr>
        <w:t>Stanskas</w:t>
      </w:r>
      <w:r w:rsidR="007C5CFF">
        <w:rPr>
          <w:rFonts w:ascii="Arial" w:hAnsi="Arial" w:cs="Arial"/>
          <w:sz w:val="20"/>
          <w:szCs w:val="20"/>
        </w:rPr>
        <w:t>)</w:t>
      </w:r>
    </w:p>
    <w:p w:rsidR="00C30947" w:rsidRPr="00CE6A57" w:rsidRDefault="00C30947" w:rsidP="009D647F">
      <w:pPr>
        <w:pStyle w:val="Default"/>
        <w:rPr>
          <w:rFonts w:ascii="Arial" w:hAnsi="Arial" w:cs="Arial"/>
          <w:sz w:val="20"/>
          <w:szCs w:val="20"/>
        </w:rPr>
      </w:pPr>
      <w:r w:rsidRPr="00CE6A57">
        <w:rPr>
          <w:rFonts w:ascii="Arial" w:hAnsi="Arial" w:cs="Arial"/>
          <w:sz w:val="20"/>
          <w:szCs w:val="20"/>
        </w:rPr>
        <w:t xml:space="preserve">Chapter 6 Business &amp; Fiscal Affairs </w:t>
      </w:r>
      <w:r w:rsidR="007C5CFF">
        <w:rPr>
          <w:rFonts w:ascii="Arial" w:hAnsi="Arial" w:cs="Arial"/>
          <w:sz w:val="20"/>
          <w:szCs w:val="20"/>
        </w:rPr>
        <w:t xml:space="preserve"> </w:t>
      </w:r>
    </w:p>
    <w:p w:rsidR="00507934" w:rsidRPr="00CE6A57" w:rsidRDefault="00507934" w:rsidP="009D647F">
      <w:pPr>
        <w:pStyle w:val="Default"/>
        <w:rPr>
          <w:rFonts w:ascii="Arial" w:hAnsi="Arial" w:cs="Arial"/>
          <w:sz w:val="20"/>
          <w:szCs w:val="20"/>
        </w:rPr>
      </w:pPr>
      <w:r w:rsidRPr="00CE6A57">
        <w:rPr>
          <w:rFonts w:ascii="Arial" w:hAnsi="Arial" w:cs="Arial"/>
          <w:sz w:val="20"/>
          <w:szCs w:val="20"/>
        </w:rPr>
        <w:t xml:space="preserve">Chapter 4 Academic Affairs </w:t>
      </w:r>
    </w:p>
    <w:p w:rsidR="00C30947" w:rsidRPr="00CE6A57" w:rsidRDefault="00C30947" w:rsidP="009D647F">
      <w:pPr>
        <w:pStyle w:val="Default"/>
        <w:rPr>
          <w:rFonts w:ascii="Arial" w:hAnsi="Arial" w:cs="Arial"/>
          <w:sz w:val="20"/>
          <w:szCs w:val="20"/>
        </w:rPr>
      </w:pPr>
      <w:r w:rsidRPr="00CE6A57">
        <w:rPr>
          <w:rFonts w:ascii="Arial" w:hAnsi="Arial" w:cs="Arial"/>
          <w:sz w:val="20"/>
          <w:szCs w:val="20"/>
        </w:rPr>
        <w:t>Chapter 3 General Institution</w:t>
      </w:r>
    </w:p>
    <w:p w:rsidR="00C30947" w:rsidRPr="00CE6A57" w:rsidRDefault="00507934" w:rsidP="009D647F">
      <w:pPr>
        <w:pStyle w:val="Default"/>
        <w:rPr>
          <w:rFonts w:ascii="Arial" w:hAnsi="Arial" w:cs="Arial"/>
          <w:sz w:val="20"/>
          <w:szCs w:val="20"/>
        </w:rPr>
      </w:pPr>
      <w:r w:rsidRPr="00CE6A57">
        <w:rPr>
          <w:rFonts w:ascii="Arial" w:hAnsi="Arial" w:cs="Arial"/>
          <w:sz w:val="20"/>
          <w:szCs w:val="20"/>
        </w:rPr>
        <w:t xml:space="preserve">Chapter 5 Student Services </w:t>
      </w:r>
    </w:p>
    <w:p w:rsidR="00507934" w:rsidRPr="00CE6A57" w:rsidRDefault="00507934" w:rsidP="009D647F">
      <w:pPr>
        <w:pStyle w:val="Default"/>
        <w:rPr>
          <w:rFonts w:ascii="Arial" w:hAnsi="Arial" w:cs="Arial"/>
          <w:sz w:val="20"/>
          <w:szCs w:val="20"/>
        </w:rPr>
      </w:pPr>
      <w:r w:rsidRPr="00CE6A57">
        <w:rPr>
          <w:rFonts w:ascii="Arial" w:hAnsi="Arial" w:cs="Arial"/>
          <w:sz w:val="20"/>
          <w:szCs w:val="20"/>
        </w:rPr>
        <w:t>Chapter 7 Human Resour</w:t>
      </w:r>
      <w:r w:rsidR="00C30947" w:rsidRPr="00CE6A57">
        <w:rPr>
          <w:rFonts w:ascii="Arial" w:hAnsi="Arial" w:cs="Arial"/>
          <w:sz w:val="20"/>
          <w:szCs w:val="20"/>
        </w:rPr>
        <w:t xml:space="preserve">ces </w:t>
      </w:r>
    </w:p>
    <w:p w:rsidR="00E364B2" w:rsidRPr="00CE6A57" w:rsidRDefault="00E364B2" w:rsidP="009D647F">
      <w:pPr>
        <w:pStyle w:val="Default"/>
        <w:rPr>
          <w:rFonts w:ascii="Arial" w:hAnsi="Arial" w:cs="Arial"/>
          <w:sz w:val="20"/>
          <w:szCs w:val="20"/>
        </w:rPr>
      </w:pPr>
    </w:p>
    <w:p w:rsidR="004A65F2" w:rsidRPr="00CE6A57" w:rsidRDefault="009D647F" w:rsidP="009D647F">
      <w:pPr>
        <w:pStyle w:val="Default"/>
        <w:rPr>
          <w:rFonts w:ascii="Arial" w:hAnsi="Arial" w:cs="Arial"/>
          <w:sz w:val="20"/>
          <w:szCs w:val="20"/>
          <w:u w:val="single"/>
        </w:rPr>
      </w:pPr>
      <w:r w:rsidRPr="00CE6A57">
        <w:rPr>
          <w:rFonts w:ascii="Arial" w:hAnsi="Arial" w:cs="Arial"/>
          <w:sz w:val="20"/>
          <w:szCs w:val="20"/>
          <w:u w:val="single"/>
        </w:rPr>
        <w:t>Adjourn</w:t>
      </w:r>
    </w:p>
    <w:p w:rsidR="009D647F" w:rsidRPr="00CE6A57" w:rsidRDefault="009D647F" w:rsidP="009D647F">
      <w:pPr>
        <w:pStyle w:val="Default"/>
        <w:rPr>
          <w:rFonts w:ascii="Arial" w:hAnsi="Arial" w:cs="Arial"/>
          <w:sz w:val="20"/>
          <w:szCs w:val="20"/>
        </w:rPr>
      </w:pPr>
      <w:r w:rsidRPr="00CE6A57">
        <w:rPr>
          <w:rFonts w:ascii="Arial" w:hAnsi="Arial" w:cs="Arial"/>
          <w:sz w:val="20"/>
          <w:szCs w:val="20"/>
        </w:rPr>
        <w:t>Meeting adjourned at 4:30pm</w:t>
      </w:r>
    </w:p>
    <w:sectPr w:rsidR="009D647F" w:rsidRPr="00CE6A57" w:rsidSect="000836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9E" w:rsidRDefault="0034699E">
      <w:pPr>
        <w:spacing w:after="0" w:line="240" w:lineRule="auto"/>
      </w:pPr>
      <w:r>
        <w:separator/>
      </w:r>
    </w:p>
  </w:endnote>
  <w:endnote w:type="continuationSeparator" w:id="0">
    <w:p w:rsidR="0034699E" w:rsidRDefault="0034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E34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9E" w:rsidRDefault="0034699E">
      <w:pPr>
        <w:spacing w:after="0" w:line="240" w:lineRule="auto"/>
      </w:pPr>
      <w:r>
        <w:separator/>
      </w:r>
    </w:p>
  </w:footnote>
  <w:footnote w:type="continuationSeparator" w:id="0">
    <w:p w:rsidR="0034699E" w:rsidRDefault="0034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3037AD"/>
    <w:multiLevelType w:val="hybridMultilevel"/>
    <w:tmpl w:val="A35EEBBA"/>
    <w:lvl w:ilvl="0" w:tplc="0409000F">
      <w:start w:val="1"/>
      <w:numFmt w:val="decimal"/>
      <w:lvlText w:val="%1."/>
      <w:lvlJc w:val="left"/>
      <w:pPr>
        <w:ind w:left="720" w:hanging="360"/>
      </w:pPr>
      <w:rPr>
        <w:rFonts w:hint="default"/>
      </w:rPr>
    </w:lvl>
    <w:lvl w:ilvl="1" w:tplc="DBFE341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35F17"/>
    <w:rsid w:val="00042085"/>
    <w:rsid w:val="0005514C"/>
    <w:rsid w:val="000D323F"/>
    <w:rsid w:val="00111B5C"/>
    <w:rsid w:val="0013046C"/>
    <w:rsid w:val="00141666"/>
    <w:rsid w:val="00147042"/>
    <w:rsid w:val="00155477"/>
    <w:rsid w:val="001B11AC"/>
    <w:rsid w:val="002027E2"/>
    <w:rsid w:val="0022175C"/>
    <w:rsid w:val="0022211B"/>
    <w:rsid w:val="00257CD4"/>
    <w:rsid w:val="002D3C07"/>
    <w:rsid w:val="002D4FA0"/>
    <w:rsid w:val="002E4D48"/>
    <w:rsid w:val="00306671"/>
    <w:rsid w:val="003204C1"/>
    <w:rsid w:val="0034699E"/>
    <w:rsid w:val="00356F55"/>
    <w:rsid w:val="00365094"/>
    <w:rsid w:val="00373B37"/>
    <w:rsid w:val="00395964"/>
    <w:rsid w:val="003D2830"/>
    <w:rsid w:val="003F2792"/>
    <w:rsid w:val="00457485"/>
    <w:rsid w:val="004729AD"/>
    <w:rsid w:val="004A39CC"/>
    <w:rsid w:val="004A65F2"/>
    <w:rsid w:val="004B3B84"/>
    <w:rsid w:val="004C2ADA"/>
    <w:rsid w:val="004E271F"/>
    <w:rsid w:val="005042A0"/>
    <w:rsid w:val="00507934"/>
    <w:rsid w:val="00523DAD"/>
    <w:rsid w:val="00535796"/>
    <w:rsid w:val="00554A79"/>
    <w:rsid w:val="0055585C"/>
    <w:rsid w:val="00576377"/>
    <w:rsid w:val="00600D40"/>
    <w:rsid w:val="006160A6"/>
    <w:rsid w:val="00623A2B"/>
    <w:rsid w:val="00686DD4"/>
    <w:rsid w:val="006A1F38"/>
    <w:rsid w:val="006D67B3"/>
    <w:rsid w:val="00745202"/>
    <w:rsid w:val="00790A4F"/>
    <w:rsid w:val="007C5CFF"/>
    <w:rsid w:val="007D7E40"/>
    <w:rsid w:val="007F3A09"/>
    <w:rsid w:val="0088152A"/>
    <w:rsid w:val="008B2A26"/>
    <w:rsid w:val="008E6597"/>
    <w:rsid w:val="00931021"/>
    <w:rsid w:val="009A5525"/>
    <w:rsid w:val="009D647F"/>
    <w:rsid w:val="009E2275"/>
    <w:rsid w:val="00A530AE"/>
    <w:rsid w:val="00A64BAB"/>
    <w:rsid w:val="00A8033A"/>
    <w:rsid w:val="00A94485"/>
    <w:rsid w:val="00AE34B4"/>
    <w:rsid w:val="00AF2345"/>
    <w:rsid w:val="00B01AE8"/>
    <w:rsid w:val="00B06C8E"/>
    <w:rsid w:val="00B17CBA"/>
    <w:rsid w:val="00BB711F"/>
    <w:rsid w:val="00BD2F35"/>
    <w:rsid w:val="00BE285A"/>
    <w:rsid w:val="00BE6339"/>
    <w:rsid w:val="00C00EA5"/>
    <w:rsid w:val="00C06F11"/>
    <w:rsid w:val="00C27752"/>
    <w:rsid w:val="00C30947"/>
    <w:rsid w:val="00C86BE9"/>
    <w:rsid w:val="00C903C0"/>
    <w:rsid w:val="00C95F5F"/>
    <w:rsid w:val="00CE6A57"/>
    <w:rsid w:val="00D01FBE"/>
    <w:rsid w:val="00D47B07"/>
    <w:rsid w:val="00D76ADB"/>
    <w:rsid w:val="00DA6B01"/>
    <w:rsid w:val="00E06D91"/>
    <w:rsid w:val="00E12274"/>
    <w:rsid w:val="00E34D62"/>
    <w:rsid w:val="00E364B2"/>
    <w:rsid w:val="00E42F5B"/>
    <w:rsid w:val="00E44D60"/>
    <w:rsid w:val="00E5009C"/>
    <w:rsid w:val="00E51FC0"/>
    <w:rsid w:val="00E6431F"/>
    <w:rsid w:val="00E8517F"/>
    <w:rsid w:val="00E95DFE"/>
    <w:rsid w:val="00EB3521"/>
    <w:rsid w:val="00EC45FC"/>
    <w:rsid w:val="00EE5B30"/>
    <w:rsid w:val="00EF4CF4"/>
    <w:rsid w:val="00F507B0"/>
    <w:rsid w:val="00F5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9D64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9D6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64791">
      <w:bodyDiv w:val="1"/>
      <w:marLeft w:val="0"/>
      <w:marRight w:val="0"/>
      <w:marTop w:val="0"/>
      <w:marBottom w:val="0"/>
      <w:divBdr>
        <w:top w:val="none" w:sz="0" w:space="0" w:color="auto"/>
        <w:left w:val="none" w:sz="0" w:space="0" w:color="auto"/>
        <w:bottom w:val="none" w:sz="0" w:space="0" w:color="auto"/>
        <w:right w:val="none" w:sz="0" w:space="0" w:color="auto"/>
      </w:divBdr>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 w:id="20775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778B-25AD-4387-9148-D7FA31AB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Nikac, Stacey K</cp:lastModifiedBy>
  <cp:revision>2</cp:revision>
  <cp:lastPrinted>2014-04-25T23:31:00Z</cp:lastPrinted>
  <dcterms:created xsi:type="dcterms:W3CDTF">2014-05-09T23:39:00Z</dcterms:created>
  <dcterms:modified xsi:type="dcterms:W3CDTF">2014-05-09T23:39:00Z</dcterms:modified>
</cp:coreProperties>
</file>