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EF7FA2" w:rsidRDefault="00E95DFE" w:rsidP="004E7F97">
      <w:pPr>
        <w:spacing w:after="0" w:line="240" w:lineRule="auto"/>
        <w:outlineLvl w:val="0"/>
        <w:rPr>
          <w:rFonts w:ascii="Arial" w:eastAsia="Times New Roman" w:hAnsi="Arial" w:cs="Arial"/>
          <w:b/>
          <w:sz w:val="20"/>
          <w:szCs w:val="20"/>
        </w:rPr>
      </w:pPr>
      <w:r w:rsidRPr="00EF7FA2">
        <w:rPr>
          <w:rFonts w:ascii="Arial" w:eastAsia="Times New Roman" w:hAnsi="Arial" w:cs="Arial"/>
          <w:b/>
          <w:noProof/>
          <w:sz w:val="20"/>
          <w:szCs w:val="20"/>
        </w:rPr>
        <w:drawing>
          <wp:anchor distT="0" distB="0" distL="114300" distR="114300" simplePos="0" relativeHeight="251659264" behindDoc="1" locked="0" layoutInCell="1" allowOverlap="1" wp14:anchorId="42B20FB9" wp14:editId="4412036C">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EF7FA2">
        <w:rPr>
          <w:rFonts w:ascii="Arial" w:eastAsia="Times New Roman" w:hAnsi="Arial" w:cs="Arial"/>
          <w:b/>
          <w:sz w:val="20"/>
          <w:szCs w:val="20"/>
        </w:rPr>
        <w:t>`</w:t>
      </w:r>
    </w:p>
    <w:p w:rsidR="00E95DFE" w:rsidRPr="00EF7FA2" w:rsidRDefault="00E95DFE" w:rsidP="004E7F97">
      <w:pPr>
        <w:spacing w:after="0" w:line="240" w:lineRule="auto"/>
        <w:outlineLvl w:val="0"/>
        <w:rPr>
          <w:rFonts w:ascii="Arial" w:eastAsia="Times New Roman" w:hAnsi="Arial" w:cs="Arial"/>
          <w:b/>
          <w:sz w:val="20"/>
          <w:szCs w:val="20"/>
        </w:rPr>
      </w:pPr>
    </w:p>
    <w:p w:rsidR="00BD2F35" w:rsidRPr="00EF7FA2" w:rsidRDefault="00BD2F35" w:rsidP="004E7F97">
      <w:pPr>
        <w:pStyle w:val="Default"/>
        <w:rPr>
          <w:rFonts w:ascii="Arial" w:hAnsi="Arial" w:cs="Arial"/>
          <w:sz w:val="20"/>
          <w:szCs w:val="20"/>
        </w:rPr>
      </w:pPr>
    </w:p>
    <w:p w:rsidR="00BD2F35" w:rsidRPr="00EF7FA2" w:rsidRDefault="00BD2F35" w:rsidP="004E7F97">
      <w:pPr>
        <w:pStyle w:val="Default"/>
        <w:jc w:val="center"/>
        <w:rPr>
          <w:rFonts w:ascii="Arial" w:hAnsi="Arial" w:cs="Arial"/>
          <w:sz w:val="20"/>
          <w:szCs w:val="20"/>
        </w:rPr>
      </w:pPr>
      <w:r w:rsidRPr="00EF7FA2">
        <w:rPr>
          <w:rFonts w:ascii="Arial" w:hAnsi="Arial" w:cs="Arial"/>
          <w:sz w:val="20"/>
          <w:szCs w:val="20"/>
        </w:rPr>
        <w:t>DISTRICT ASSEMBLY MEETING</w:t>
      </w:r>
    </w:p>
    <w:p w:rsidR="00BD2F35" w:rsidRPr="00EF7FA2" w:rsidRDefault="00BD2F35" w:rsidP="004E7F97">
      <w:pPr>
        <w:pStyle w:val="Default"/>
        <w:jc w:val="center"/>
        <w:rPr>
          <w:rFonts w:ascii="Arial" w:hAnsi="Arial" w:cs="Arial"/>
          <w:sz w:val="20"/>
          <w:szCs w:val="20"/>
        </w:rPr>
      </w:pPr>
      <w:r w:rsidRPr="00EF7FA2">
        <w:rPr>
          <w:rFonts w:ascii="Arial" w:hAnsi="Arial" w:cs="Arial"/>
          <w:sz w:val="20"/>
          <w:szCs w:val="20"/>
        </w:rPr>
        <w:t xml:space="preserve">Tuesday, </w:t>
      </w:r>
      <w:r w:rsidR="00BD46FB" w:rsidRPr="00EF7FA2">
        <w:rPr>
          <w:rFonts w:ascii="Arial" w:hAnsi="Arial" w:cs="Arial"/>
          <w:sz w:val="20"/>
          <w:szCs w:val="20"/>
        </w:rPr>
        <w:t>December 2</w:t>
      </w:r>
      <w:r w:rsidR="00CD66B1" w:rsidRPr="00EF7FA2">
        <w:rPr>
          <w:rFonts w:ascii="Arial" w:hAnsi="Arial" w:cs="Arial"/>
          <w:sz w:val="20"/>
          <w:szCs w:val="20"/>
        </w:rPr>
        <w:t>,</w:t>
      </w:r>
      <w:r w:rsidR="00E12274" w:rsidRPr="00EF7FA2">
        <w:rPr>
          <w:rFonts w:ascii="Arial" w:hAnsi="Arial" w:cs="Arial"/>
          <w:sz w:val="20"/>
          <w:szCs w:val="20"/>
        </w:rPr>
        <w:t xml:space="preserve"> 2014</w:t>
      </w:r>
      <w:r w:rsidR="00CD66B1" w:rsidRPr="00EF7FA2">
        <w:rPr>
          <w:rFonts w:ascii="Arial" w:hAnsi="Arial" w:cs="Arial"/>
          <w:sz w:val="20"/>
          <w:szCs w:val="20"/>
        </w:rPr>
        <w:t xml:space="preserve"> – </w:t>
      </w:r>
      <w:r w:rsidR="004E4E4D" w:rsidRPr="00EF7FA2">
        <w:rPr>
          <w:rFonts w:ascii="Arial" w:hAnsi="Arial" w:cs="Arial"/>
          <w:sz w:val="20"/>
          <w:szCs w:val="20"/>
        </w:rPr>
        <w:t>3:00pm</w:t>
      </w:r>
    </w:p>
    <w:p w:rsidR="004E4E4D" w:rsidRPr="00EF7FA2" w:rsidRDefault="004E4E4D" w:rsidP="004E7F97">
      <w:pPr>
        <w:pStyle w:val="Default"/>
        <w:jc w:val="center"/>
        <w:rPr>
          <w:rFonts w:ascii="Arial" w:hAnsi="Arial" w:cs="Arial"/>
          <w:sz w:val="20"/>
          <w:szCs w:val="20"/>
        </w:rPr>
      </w:pPr>
      <w:r w:rsidRPr="00EF7FA2">
        <w:rPr>
          <w:rFonts w:ascii="Arial" w:hAnsi="Arial" w:cs="Arial"/>
          <w:sz w:val="20"/>
          <w:szCs w:val="20"/>
        </w:rPr>
        <w:t xml:space="preserve">District Office – </w:t>
      </w:r>
      <w:r w:rsidRPr="00EF7FA2">
        <w:rPr>
          <w:rFonts w:ascii="Arial" w:hAnsi="Arial" w:cs="Arial"/>
          <w:b/>
          <w:sz w:val="20"/>
          <w:szCs w:val="20"/>
        </w:rPr>
        <w:t>Board Room</w:t>
      </w:r>
    </w:p>
    <w:p w:rsidR="004E4E4D" w:rsidRPr="00EF7FA2" w:rsidRDefault="003C4F1E" w:rsidP="004E7F97">
      <w:pPr>
        <w:pStyle w:val="Default"/>
        <w:jc w:val="center"/>
        <w:rPr>
          <w:rFonts w:ascii="Arial" w:hAnsi="Arial" w:cs="Arial"/>
          <w:sz w:val="20"/>
          <w:szCs w:val="20"/>
        </w:rPr>
      </w:pPr>
      <w:r w:rsidRPr="00EF7FA2">
        <w:rPr>
          <w:rFonts w:ascii="Arial" w:hAnsi="Arial" w:cs="Arial"/>
          <w:sz w:val="20"/>
          <w:szCs w:val="20"/>
        </w:rPr>
        <w:t>MINUTES</w:t>
      </w:r>
    </w:p>
    <w:p w:rsidR="00132325" w:rsidRPr="00EF7FA2" w:rsidRDefault="00132325" w:rsidP="004E7F97">
      <w:pPr>
        <w:spacing w:after="0" w:line="240" w:lineRule="auto"/>
        <w:rPr>
          <w:rFonts w:ascii="Arial" w:hAnsi="Arial" w:cs="Arial"/>
          <w:sz w:val="20"/>
          <w:szCs w:val="20"/>
        </w:rPr>
      </w:pPr>
    </w:p>
    <w:p w:rsidR="00BD2F35" w:rsidRPr="00EF7FA2" w:rsidRDefault="00860CFD" w:rsidP="003C4F1E">
      <w:pPr>
        <w:tabs>
          <w:tab w:val="left" w:pos="2160"/>
        </w:tabs>
        <w:ind w:right="-360"/>
        <w:jc w:val="both"/>
        <w:rPr>
          <w:rFonts w:ascii="Arial" w:hAnsi="Arial" w:cs="Arial"/>
          <w:color w:val="444444"/>
          <w:sz w:val="20"/>
          <w:szCs w:val="20"/>
        </w:rPr>
      </w:pPr>
      <w:hyperlink r:id="rId10" w:history="1">
        <w:r w:rsidR="00B86373" w:rsidRPr="00EF7FA2">
          <w:rPr>
            <w:rStyle w:val="Hyperlink"/>
            <w:rFonts w:ascii="Arial" w:hAnsi="Arial" w:cs="Arial"/>
            <w:sz w:val="20"/>
            <w:szCs w:val="20"/>
          </w:rPr>
          <w:t>Click here to view CCLC Policies &amp; Procedures</w:t>
        </w:r>
      </w:hyperlink>
      <w:r w:rsidR="00B86373" w:rsidRPr="00EF7FA2">
        <w:rPr>
          <w:rFonts w:ascii="Arial" w:hAnsi="Arial" w:cs="Arial"/>
          <w:color w:val="444444"/>
          <w:sz w:val="20"/>
          <w:szCs w:val="20"/>
        </w:rPr>
        <w:t>.</w:t>
      </w:r>
      <w:r w:rsidR="004E4E4D" w:rsidRPr="00EF7FA2">
        <w:rPr>
          <w:rFonts w:ascii="Arial" w:hAnsi="Arial" w:cs="Arial"/>
          <w:b/>
          <w:sz w:val="20"/>
          <w:szCs w:val="20"/>
        </w:rPr>
        <w:t xml:space="preserve"> </w:t>
      </w:r>
    </w:p>
    <w:p w:rsidR="00B34B1D" w:rsidRPr="00EF7FA2" w:rsidRDefault="00B34B1D" w:rsidP="004E7F97">
      <w:pPr>
        <w:pStyle w:val="Default"/>
        <w:tabs>
          <w:tab w:val="left" w:pos="270"/>
        </w:tabs>
        <w:ind w:left="360"/>
        <w:rPr>
          <w:rFonts w:ascii="Arial" w:hAnsi="Arial" w:cs="Arial"/>
          <w:sz w:val="20"/>
          <w:szCs w:val="20"/>
        </w:rPr>
        <w:sectPr w:rsidR="00B34B1D" w:rsidRPr="00EF7FA2" w:rsidSect="00083627">
          <w:footerReference w:type="default" r:id="rId11"/>
          <w:pgSz w:w="12240" w:h="15840"/>
          <w:pgMar w:top="1440" w:right="1440" w:bottom="1440" w:left="1440" w:header="720" w:footer="720" w:gutter="0"/>
          <w:cols w:space="720"/>
          <w:docGrid w:linePitch="360"/>
        </w:sectPr>
      </w:pPr>
    </w:p>
    <w:p w:rsidR="003C4F1E" w:rsidRPr="00EF7FA2" w:rsidRDefault="003C4F1E" w:rsidP="003C4F1E">
      <w:pPr>
        <w:pStyle w:val="Default"/>
        <w:rPr>
          <w:rFonts w:ascii="Arial" w:hAnsi="Arial" w:cs="Arial"/>
          <w:b/>
          <w:sz w:val="20"/>
          <w:szCs w:val="20"/>
        </w:rPr>
      </w:pPr>
    </w:p>
    <w:p w:rsidR="003C4F1E" w:rsidRPr="00EF7FA2" w:rsidRDefault="003C4F1E" w:rsidP="003C4F1E">
      <w:pPr>
        <w:pStyle w:val="Default"/>
        <w:rPr>
          <w:rFonts w:ascii="Arial" w:hAnsi="Arial" w:cs="Arial"/>
          <w:b/>
          <w:sz w:val="20"/>
          <w:szCs w:val="20"/>
          <w:u w:val="single"/>
        </w:rPr>
      </w:pPr>
      <w:r w:rsidRPr="00EF7FA2">
        <w:rPr>
          <w:rFonts w:ascii="Arial" w:hAnsi="Arial" w:cs="Arial"/>
          <w:b/>
          <w:sz w:val="20"/>
          <w:szCs w:val="20"/>
          <w:u w:val="single"/>
        </w:rPr>
        <w:t>Members Present</w:t>
      </w:r>
    </w:p>
    <w:p w:rsidR="00082036" w:rsidRPr="00EF7FA2" w:rsidRDefault="00082036" w:rsidP="00082036">
      <w:pPr>
        <w:pStyle w:val="NoSpacing"/>
        <w:rPr>
          <w:rFonts w:ascii="Arial" w:hAnsi="Arial" w:cs="Arial"/>
          <w:sz w:val="20"/>
          <w:szCs w:val="20"/>
        </w:rPr>
      </w:pPr>
      <w:r w:rsidRPr="00EF7FA2">
        <w:rPr>
          <w:rFonts w:ascii="Arial" w:hAnsi="Arial" w:cs="Arial"/>
          <w:sz w:val="20"/>
          <w:szCs w:val="20"/>
        </w:rPr>
        <w:t xml:space="preserve">Allen, Denise R; Aycock, Larry K.; Baron, Bruce; Briggs, Stephanie; Feist, John P; Fisher, Gloria M.; Gamboa, Benjamin R.; Huston, Celia J.; Levesque, Robert A; Nikac, Stacey K; Oberhelman, Jason; Stanskas, Peter-John; </w:t>
      </w:r>
      <w:proofErr w:type="spellStart"/>
      <w:r w:rsidRPr="00EF7FA2">
        <w:rPr>
          <w:rFonts w:ascii="Arial" w:hAnsi="Arial" w:cs="Arial"/>
          <w:sz w:val="20"/>
          <w:szCs w:val="20"/>
        </w:rPr>
        <w:t>Sultzbaugh</w:t>
      </w:r>
      <w:proofErr w:type="spellEnd"/>
      <w:r w:rsidRPr="00EF7FA2">
        <w:rPr>
          <w:rFonts w:ascii="Arial" w:hAnsi="Arial" w:cs="Arial"/>
          <w:sz w:val="20"/>
          <w:szCs w:val="20"/>
        </w:rPr>
        <w:t xml:space="preserve">, Crystal; Thomas, Cassandra S.; Weiss, Kathryn G. </w:t>
      </w:r>
    </w:p>
    <w:p w:rsidR="003C4F1E" w:rsidRPr="00EF7FA2" w:rsidRDefault="003C4F1E" w:rsidP="003C4F1E">
      <w:pPr>
        <w:pStyle w:val="Default"/>
        <w:rPr>
          <w:rFonts w:ascii="Arial" w:hAnsi="Arial" w:cs="Arial"/>
          <w:sz w:val="20"/>
          <w:szCs w:val="20"/>
        </w:rPr>
      </w:pPr>
    </w:p>
    <w:p w:rsidR="003C4F1E" w:rsidRPr="00EF7FA2" w:rsidRDefault="003C4F1E" w:rsidP="003C4F1E">
      <w:pPr>
        <w:pStyle w:val="Default"/>
        <w:rPr>
          <w:rFonts w:ascii="Arial" w:hAnsi="Arial" w:cs="Arial"/>
          <w:b/>
          <w:sz w:val="20"/>
          <w:szCs w:val="20"/>
          <w:u w:val="single"/>
        </w:rPr>
      </w:pPr>
      <w:r w:rsidRPr="00EF7FA2">
        <w:rPr>
          <w:rFonts w:ascii="Arial" w:hAnsi="Arial" w:cs="Arial"/>
          <w:b/>
          <w:sz w:val="20"/>
          <w:szCs w:val="20"/>
          <w:u w:val="single"/>
        </w:rPr>
        <w:t>Members Absent</w:t>
      </w:r>
    </w:p>
    <w:p w:rsidR="00082036" w:rsidRPr="00EF7FA2" w:rsidRDefault="00082036" w:rsidP="00082036">
      <w:pPr>
        <w:pStyle w:val="NoSpacing"/>
        <w:rPr>
          <w:rFonts w:ascii="Arial" w:hAnsi="Arial" w:cs="Arial"/>
          <w:sz w:val="20"/>
          <w:szCs w:val="20"/>
        </w:rPr>
      </w:pPr>
      <w:r w:rsidRPr="00EF7FA2">
        <w:rPr>
          <w:rFonts w:ascii="Arial" w:hAnsi="Arial" w:cs="Arial"/>
          <w:sz w:val="20"/>
          <w:szCs w:val="20"/>
        </w:rPr>
        <w:t xml:space="preserve">Beavor, Aaron V.; Brown, Brandon; Bryant, Tom; Chavira, Rejoice C; Crow, Kathryn E.; Curasi, Gina N; </w:t>
      </w:r>
      <w:proofErr w:type="spellStart"/>
      <w:r w:rsidRPr="00EF7FA2">
        <w:rPr>
          <w:rFonts w:ascii="Arial" w:hAnsi="Arial" w:cs="Arial"/>
          <w:sz w:val="20"/>
          <w:szCs w:val="20"/>
        </w:rPr>
        <w:t>Danley</w:t>
      </w:r>
      <w:proofErr w:type="spellEnd"/>
      <w:r w:rsidRPr="00EF7FA2">
        <w:rPr>
          <w:rFonts w:ascii="Arial" w:hAnsi="Arial" w:cs="Arial"/>
          <w:sz w:val="20"/>
          <w:szCs w:val="20"/>
        </w:rPr>
        <w:t>, Jay C.; Dusick, Diane M.; Gamboa, Colleen G.; Gilbert, Jeremiah A; Gomez, Edward P; Hallex, Alicia M; Hanley, Jodi A.; Holbrook, James R.; Lillard, Sheri J; Marshall, Cheryl; Paddock, Ericka N; Smith, James E.; Tinoco, Michelle A; Williams, Clyde; Williams, Nicole B</w:t>
      </w:r>
    </w:p>
    <w:p w:rsidR="003C4F1E" w:rsidRPr="00EF7FA2" w:rsidRDefault="003C4F1E" w:rsidP="003C4F1E">
      <w:pPr>
        <w:pStyle w:val="Default"/>
        <w:rPr>
          <w:rFonts w:ascii="Arial" w:hAnsi="Arial" w:cs="Arial"/>
          <w:sz w:val="20"/>
          <w:szCs w:val="20"/>
        </w:rPr>
      </w:pPr>
    </w:p>
    <w:p w:rsidR="003C4F1E" w:rsidRPr="00EF7FA2" w:rsidRDefault="003C4F1E" w:rsidP="003C4F1E">
      <w:pPr>
        <w:pStyle w:val="Default"/>
        <w:rPr>
          <w:rFonts w:ascii="Arial" w:hAnsi="Arial" w:cs="Arial"/>
          <w:b/>
          <w:sz w:val="20"/>
          <w:szCs w:val="20"/>
          <w:u w:val="single"/>
        </w:rPr>
      </w:pPr>
      <w:r w:rsidRPr="00EF7FA2">
        <w:rPr>
          <w:rFonts w:ascii="Arial" w:hAnsi="Arial" w:cs="Arial"/>
          <w:b/>
          <w:sz w:val="20"/>
          <w:szCs w:val="20"/>
          <w:u w:val="single"/>
        </w:rPr>
        <w:t>Guests:</w:t>
      </w:r>
    </w:p>
    <w:p w:rsidR="00082036" w:rsidRPr="00EF7FA2" w:rsidRDefault="00082036" w:rsidP="00082036">
      <w:pPr>
        <w:pStyle w:val="NoSpacing"/>
        <w:rPr>
          <w:rFonts w:ascii="Arial" w:hAnsi="Arial" w:cs="Arial"/>
          <w:sz w:val="20"/>
          <w:szCs w:val="20"/>
        </w:rPr>
      </w:pPr>
      <w:r w:rsidRPr="00EF7FA2">
        <w:rPr>
          <w:rFonts w:ascii="Arial" w:hAnsi="Arial" w:cs="Arial"/>
          <w:sz w:val="20"/>
          <w:szCs w:val="20"/>
        </w:rPr>
        <w:t>Allred, Greg; Castro, Omar; Oliver, Tim; Stark, Scott; Torres, Jose; Valdemar, Mary; Strong, Mike; Strong, Larry</w:t>
      </w:r>
    </w:p>
    <w:p w:rsidR="003C4F1E" w:rsidRPr="00EF7FA2" w:rsidRDefault="003C4F1E" w:rsidP="003C4F1E">
      <w:pPr>
        <w:pStyle w:val="Default"/>
        <w:rPr>
          <w:rFonts w:ascii="Arial" w:hAnsi="Arial" w:cs="Arial"/>
          <w:b/>
          <w:sz w:val="20"/>
          <w:szCs w:val="20"/>
        </w:rPr>
      </w:pPr>
    </w:p>
    <w:p w:rsidR="003C4F1E"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Call to Order </w:t>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008E33CF" w:rsidRPr="00EF7FA2">
        <w:rPr>
          <w:rFonts w:ascii="Arial" w:hAnsi="Arial" w:cs="Arial"/>
          <w:b/>
          <w:sz w:val="20"/>
          <w:szCs w:val="20"/>
        </w:rPr>
        <w:tab/>
      </w:r>
      <w:r w:rsidRPr="00EF7FA2">
        <w:rPr>
          <w:rFonts w:ascii="Arial" w:hAnsi="Arial" w:cs="Arial"/>
          <w:b/>
          <w:sz w:val="20"/>
          <w:szCs w:val="20"/>
        </w:rPr>
        <w:tab/>
      </w:r>
    </w:p>
    <w:p w:rsidR="008E0229" w:rsidRPr="00EF7FA2" w:rsidRDefault="00BD46FB" w:rsidP="003C4F1E">
      <w:pPr>
        <w:pStyle w:val="Default"/>
        <w:rPr>
          <w:rFonts w:ascii="Arial" w:hAnsi="Arial" w:cs="Arial"/>
          <w:sz w:val="20"/>
          <w:szCs w:val="20"/>
        </w:rPr>
      </w:pPr>
      <w:r w:rsidRPr="00EF7FA2">
        <w:rPr>
          <w:rFonts w:ascii="Arial" w:hAnsi="Arial" w:cs="Arial"/>
          <w:sz w:val="20"/>
          <w:szCs w:val="20"/>
        </w:rPr>
        <w:t>Stanskas</w:t>
      </w:r>
      <w:r w:rsidR="003C4F1E" w:rsidRPr="00EF7FA2">
        <w:rPr>
          <w:rFonts w:ascii="Arial" w:hAnsi="Arial" w:cs="Arial"/>
          <w:sz w:val="20"/>
          <w:szCs w:val="20"/>
        </w:rPr>
        <w:t xml:space="preserve"> called the meeting to order at </w:t>
      </w:r>
      <w:r w:rsidR="00082036" w:rsidRPr="00EF7FA2">
        <w:rPr>
          <w:rFonts w:ascii="Arial" w:hAnsi="Arial" w:cs="Arial"/>
          <w:sz w:val="20"/>
          <w:szCs w:val="20"/>
        </w:rPr>
        <w:t>3:10pm</w:t>
      </w:r>
    </w:p>
    <w:p w:rsidR="008E0229" w:rsidRPr="00EF7FA2" w:rsidRDefault="008E0229" w:rsidP="003C4F1E">
      <w:pPr>
        <w:pStyle w:val="Default"/>
        <w:rPr>
          <w:rFonts w:ascii="Arial" w:hAnsi="Arial" w:cs="Arial"/>
          <w:b/>
          <w:sz w:val="20"/>
          <w:szCs w:val="20"/>
        </w:rPr>
      </w:pPr>
    </w:p>
    <w:p w:rsidR="003C4F1E"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Approval of Minutes </w:t>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008E33CF" w:rsidRPr="00EF7FA2">
        <w:rPr>
          <w:rFonts w:ascii="Arial" w:hAnsi="Arial" w:cs="Arial"/>
          <w:b/>
          <w:sz w:val="20"/>
          <w:szCs w:val="20"/>
        </w:rPr>
        <w:tab/>
      </w:r>
    </w:p>
    <w:p w:rsidR="00132325" w:rsidRPr="00EF7FA2" w:rsidRDefault="00220F2F" w:rsidP="003C4F1E">
      <w:pPr>
        <w:pStyle w:val="Default"/>
        <w:rPr>
          <w:rFonts w:ascii="Arial" w:hAnsi="Arial" w:cs="Arial"/>
          <w:b/>
          <w:sz w:val="20"/>
          <w:szCs w:val="20"/>
        </w:rPr>
      </w:pPr>
      <w:r>
        <w:rPr>
          <w:rFonts w:ascii="Arial" w:hAnsi="Arial" w:cs="Arial"/>
          <w:sz w:val="20"/>
          <w:szCs w:val="20"/>
        </w:rPr>
        <w:tab/>
      </w:r>
    </w:p>
    <w:p w:rsidR="008E0229"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Old Business </w:t>
      </w:r>
      <w:r w:rsidR="008A1CFF" w:rsidRPr="00EF7FA2">
        <w:rPr>
          <w:rFonts w:ascii="Arial" w:hAnsi="Arial" w:cs="Arial"/>
          <w:b/>
          <w:sz w:val="20"/>
          <w:szCs w:val="20"/>
        </w:rPr>
        <w:tab/>
      </w:r>
      <w:r w:rsidR="008A1CFF" w:rsidRPr="00EF7FA2">
        <w:rPr>
          <w:rFonts w:ascii="Arial" w:hAnsi="Arial" w:cs="Arial"/>
          <w:b/>
          <w:sz w:val="20"/>
          <w:szCs w:val="20"/>
        </w:rPr>
        <w:tab/>
      </w:r>
      <w:r w:rsidR="008A1CFF" w:rsidRPr="00EF7FA2">
        <w:rPr>
          <w:rFonts w:ascii="Arial" w:hAnsi="Arial" w:cs="Arial"/>
          <w:b/>
          <w:sz w:val="20"/>
          <w:szCs w:val="20"/>
        </w:rPr>
        <w:tab/>
      </w:r>
      <w:r w:rsidR="008A1CFF" w:rsidRPr="00EF7FA2">
        <w:rPr>
          <w:rFonts w:ascii="Arial" w:hAnsi="Arial" w:cs="Arial"/>
          <w:b/>
          <w:sz w:val="20"/>
          <w:szCs w:val="20"/>
        </w:rPr>
        <w:tab/>
      </w:r>
      <w:r w:rsidR="008A1CFF" w:rsidRPr="00EF7FA2">
        <w:rPr>
          <w:rFonts w:ascii="Arial" w:hAnsi="Arial" w:cs="Arial"/>
          <w:b/>
          <w:sz w:val="20"/>
          <w:szCs w:val="20"/>
        </w:rPr>
        <w:tab/>
      </w:r>
      <w:r w:rsidR="008A1CFF" w:rsidRPr="00EF7FA2">
        <w:rPr>
          <w:rFonts w:ascii="Arial" w:hAnsi="Arial" w:cs="Arial"/>
          <w:b/>
          <w:sz w:val="20"/>
          <w:szCs w:val="20"/>
        </w:rPr>
        <w:tab/>
      </w:r>
      <w:r w:rsidR="008A1CFF" w:rsidRPr="00EF7FA2">
        <w:rPr>
          <w:rFonts w:ascii="Arial" w:hAnsi="Arial" w:cs="Arial"/>
          <w:b/>
          <w:sz w:val="20"/>
          <w:szCs w:val="20"/>
        </w:rPr>
        <w:tab/>
      </w:r>
      <w:r w:rsidR="008A1CFF" w:rsidRPr="00EF7FA2">
        <w:rPr>
          <w:rFonts w:ascii="Arial" w:hAnsi="Arial" w:cs="Arial"/>
          <w:b/>
          <w:sz w:val="20"/>
          <w:szCs w:val="20"/>
        </w:rPr>
        <w:tab/>
      </w:r>
      <w:r w:rsidR="008E33CF" w:rsidRPr="00EF7FA2">
        <w:rPr>
          <w:rFonts w:ascii="Arial" w:hAnsi="Arial" w:cs="Arial"/>
          <w:b/>
          <w:sz w:val="20"/>
          <w:szCs w:val="20"/>
        </w:rPr>
        <w:tab/>
      </w:r>
      <w:r w:rsidR="003C4F1E" w:rsidRPr="00EF7FA2">
        <w:rPr>
          <w:rFonts w:ascii="Arial" w:hAnsi="Arial" w:cs="Arial"/>
          <w:b/>
          <w:sz w:val="20"/>
          <w:szCs w:val="20"/>
        </w:rPr>
        <w:t xml:space="preserve"> </w:t>
      </w:r>
    </w:p>
    <w:p w:rsidR="000168CA" w:rsidRDefault="00DE661B" w:rsidP="003C4F1E">
      <w:pPr>
        <w:spacing w:after="0" w:line="240" w:lineRule="auto"/>
        <w:rPr>
          <w:rFonts w:ascii="Arial" w:eastAsia="Times New Roman" w:hAnsi="Arial" w:cs="Arial"/>
          <w:sz w:val="20"/>
          <w:szCs w:val="20"/>
        </w:rPr>
      </w:pPr>
      <w:r w:rsidRPr="00EF7FA2">
        <w:rPr>
          <w:rFonts w:ascii="Arial" w:eastAsia="Times New Roman" w:hAnsi="Arial" w:cs="Arial"/>
          <w:sz w:val="20"/>
          <w:szCs w:val="20"/>
        </w:rPr>
        <w:t xml:space="preserve">Breakout Groups </w:t>
      </w:r>
      <w:r w:rsidR="0096694B">
        <w:rPr>
          <w:rFonts w:ascii="Arial" w:eastAsia="Times New Roman" w:hAnsi="Arial" w:cs="Arial"/>
          <w:sz w:val="20"/>
          <w:szCs w:val="20"/>
        </w:rPr>
        <w:t>r</w:t>
      </w:r>
      <w:r w:rsidRPr="00EF7FA2">
        <w:rPr>
          <w:rFonts w:ascii="Arial" w:eastAsia="Times New Roman" w:hAnsi="Arial" w:cs="Arial"/>
          <w:sz w:val="20"/>
          <w:szCs w:val="20"/>
        </w:rPr>
        <w:t>eview</w:t>
      </w:r>
      <w:r w:rsidR="0096694B">
        <w:rPr>
          <w:rFonts w:ascii="Arial" w:eastAsia="Times New Roman" w:hAnsi="Arial" w:cs="Arial"/>
          <w:sz w:val="20"/>
          <w:szCs w:val="20"/>
        </w:rPr>
        <w:t>ed</w:t>
      </w:r>
      <w:r w:rsidRPr="00EF7FA2">
        <w:rPr>
          <w:rFonts w:ascii="Arial" w:eastAsia="Times New Roman" w:hAnsi="Arial" w:cs="Arial"/>
          <w:sz w:val="20"/>
          <w:szCs w:val="20"/>
        </w:rPr>
        <w:t xml:space="preserve"> and </w:t>
      </w:r>
      <w:r w:rsidR="0096694B">
        <w:rPr>
          <w:rFonts w:ascii="Arial" w:eastAsia="Times New Roman" w:hAnsi="Arial" w:cs="Arial"/>
          <w:sz w:val="20"/>
          <w:szCs w:val="20"/>
        </w:rPr>
        <w:t>presented c</w:t>
      </w:r>
      <w:r w:rsidRPr="00EF7FA2">
        <w:rPr>
          <w:rFonts w:ascii="Arial" w:eastAsia="Times New Roman" w:hAnsi="Arial" w:cs="Arial"/>
          <w:sz w:val="20"/>
          <w:szCs w:val="20"/>
        </w:rPr>
        <w:t xml:space="preserve">hanges to </w:t>
      </w:r>
      <w:r w:rsidR="0096694B">
        <w:rPr>
          <w:rFonts w:ascii="Arial" w:eastAsia="Times New Roman" w:hAnsi="Arial" w:cs="Arial"/>
          <w:sz w:val="20"/>
          <w:szCs w:val="20"/>
        </w:rPr>
        <w:t>the p</w:t>
      </w:r>
      <w:r w:rsidRPr="00EF7FA2">
        <w:rPr>
          <w:rFonts w:ascii="Arial" w:eastAsia="Times New Roman" w:hAnsi="Arial" w:cs="Arial"/>
          <w:sz w:val="20"/>
          <w:szCs w:val="20"/>
        </w:rPr>
        <w:t xml:space="preserve">olicies &amp; </w:t>
      </w:r>
      <w:r w:rsidR="0096694B">
        <w:rPr>
          <w:rFonts w:ascii="Arial" w:eastAsia="Times New Roman" w:hAnsi="Arial" w:cs="Arial"/>
          <w:sz w:val="20"/>
          <w:szCs w:val="20"/>
        </w:rPr>
        <w:t>p</w:t>
      </w:r>
      <w:r w:rsidRPr="00EF7FA2">
        <w:rPr>
          <w:rFonts w:ascii="Arial" w:eastAsia="Times New Roman" w:hAnsi="Arial" w:cs="Arial"/>
          <w:sz w:val="20"/>
          <w:szCs w:val="20"/>
        </w:rPr>
        <w:t>rocedures</w:t>
      </w:r>
      <w:r w:rsidR="0096694B">
        <w:rPr>
          <w:rFonts w:ascii="Arial" w:eastAsia="Times New Roman" w:hAnsi="Arial" w:cs="Arial"/>
          <w:sz w:val="20"/>
          <w:szCs w:val="20"/>
        </w:rPr>
        <w:t xml:space="preserve"> listed below. Those marked with asterisk (*) is recommended to be changed and sent to February Consent Agenda. AP 2025 and AP 4020 are to go back to senates to confer per board policy. John Stanskas suggested the senate presidents meet to agree on the APs and report to District Assembly in February.</w:t>
      </w:r>
    </w:p>
    <w:p w:rsidR="0096694B" w:rsidRPr="00EF7FA2" w:rsidRDefault="0096694B" w:rsidP="003C4F1E">
      <w:pPr>
        <w:spacing w:after="0" w:line="240" w:lineRule="auto"/>
        <w:rPr>
          <w:rFonts w:ascii="Arial" w:hAnsi="Arial" w:cs="Arial"/>
          <w:sz w:val="20"/>
          <w:szCs w:val="20"/>
        </w:rPr>
      </w:pPr>
    </w:p>
    <w:p w:rsidR="00EF7FA2" w:rsidRDefault="0096694B" w:rsidP="00EF7FA2">
      <w:pPr>
        <w:spacing w:after="0" w:line="240" w:lineRule="auto"/>
        <w:rPr>
          <w:rStyle w:val="Hyperlink"/>
          <w:rFonts w:ascii="Arial" w:hAnsi="Arial" w:cs="Arial"/>
          <w:color w:val="auto"/>
          <w:sz w:val="20"/>
          <w:szCs w:val="20"/>
        </w:rPr>
      </w:pPr>
      <w:r>
        <w:rPr>
          <w:rStyle w:val="Hyperlink"/>
          <w:rFonts w:ascii="Arial" w:hAnsi="Arial" w:cs="Arial"/>
          <w:color w:val="auto"/>
          <w:sz w:val="20"/>
          <w:szCs w:val="20"/>
        </w:rPr>
        <w:t>*</w:t>
      </w:r>
      <w:r w:rsidR="00DE661B" w:rsidRPr="00EF7FA2">
        <w:rPr>
          <w:rStyle w:val="Hyperlink"/>
          <w:rFonts w:ascii="Arial" w:hAnsi="Arial" w:cs="Arial"/>
          <w:color w:val="auto"/>
          <w:sz w:val="20"/>
          <w:szCs w:val="20"/>
        </w:rPr>
        <w:t>AP 7160 Professional Development</w:t>
      </w:r>
    </w:p>
    <w:p w:rsidR="0096694B" w:rsidRPr="00EF7FA2" w:rsidRDefault="0096694B" w:rsidP="0096694B">
      <w:pPr>
        <w:spacing w:after="0" w:line="240" w:lineRule="auto"/>
        <w:rPr>
          <w:rStyle w:val="Hyperlink"/>
          <w:rFonts w:ascii="Arial" w:hAnsi="Arial" w:cs="Arial"/>
          <w:color w:val="auto"/>
          <w:sz w:val="20"/>
          <w:szCs w:val="20"/>
        </w:rPr>
      </w:pPr>
      <w:r>
        <w:rPr>
          <w:rStyle w:val="Hyperlink"/>
          <w:rFonts w:ascii="Arial" w:hAnsi="Arial" w:cs="Arial"/>
          <w:color w:val="auto"/>
          <w:sz w:val="20"/>
          <w:szCs w:val="20"/>
        </w:rPr>
        <w:t>*</w:t>
      </w:r>
      <w:r w:rsidRPr="00EF7FA2">
        <w:rPr>
          <w:rStyle w:val="Hyperlink"/>
          <w:rFonts w:ascii="Arial" w:hAnsi="Arial" w:cs="Arial"/>
          <w:color w:val="auto"/>
          <w:sz w:val="20"/>
          <w:szCs w:val="20"/>
        </w:rPr>
        <w:t>AP 4050 Articulation</w:t>
      </w:r>
    </w:p>
    <w:p w:rsidR="0096694B" w:rsidRDefault="0096694B" w:rsidP="00EF7FA2">
      <w:pPr>
        <w:spacing w:after="0" w:line="240" w:lineRule="auto"/>
        <w:rPr>
          <w:rStyle w:val="Hyperlink"/>
          <w:rFonts w:ascii="Arial" w:hAnsi="Arial" w:cs="Arial"/>
          <w:color w:val="auto"/>
          <w:sz w:val="20"/>
          <w:szCs w:val="20"/>
        </w:rPr>
      </w:pPr>
      <w:r>
        <w:rPr>
          <w:rStyle w:val="Hyperlink"/>
          <w:rFonts w:ascii="Arial" w:hAnsi="Arial" w:cs="Arial"/>
          <w:color w:val="auto"/>
          <w:sz w:val="20"/>
          <w:szCs w:val="20"/>
        </w:rPr>
        <w:t>*</w:t>
      </w:r>
      <w:r w:rsidR="00DE661B" w:rsidRPr="00EF7FA2">
        <w:rPr>
          <w:rStyle w:val="Hyperlink"/>
          <w:rFonts w:ascii="Arial" w:hAnsi="Arial" w:cs="Arial"/>
          <w:color w:val="auto"/>
          <w:sz w:val="20"/>
          <w:szCs w:val="20"/>
        </w:rPr>
        <w:t xml:space="preserve">BP </w:t>
      </w:r>
      <w:r w:rsidRPr="00EF7FA2">
        <w:rPr>
          <w:rStyle w:val="Hyperlink"/>
          <w:rFonts w:ascii="Arial" w:hAnsi="Arial" w:cs="Arial"/>
          <w:color w:val="auto"/>
          <w:sz w:val="20"/>
          <w:szCs w:val="20"/>
        </w:rPr>
        <w:t>4025 Philosophy and Criteria for Associate Degree and General Ed.</w:t>
      </w:r>
    </w:p>
    <w:p w:rsidR="00DE661B" w:rsidRPr="00EF7FA2" w:rsidRDefault="00DE661B" w:rsidP="00EF7FA2">
      <w:pPr>
        <w:spacing w:after="0" w:line="240" w:lineRule="auto"/>
        <w:rPr>
          <w:rStyle w:val="Hyperlink"/>
          <w:rFonts w:ascii="Arial" w:hAnsi="Arial" w:cs="Arial"/>
          <w:color w:val="auto"/>
          <w:sz w:val="20"/>
          <w:szCs w:val="20"/>
        </w:rPr>
      </w:pPr>
      <w:proofErr w:type="gramStart"/>
      <w:r w:rsidRPr="00EF7FA2">
        <w:rPr>
          <w:rStyle w:val="Hyperlink"/>
          <w:rFonts w:ascii="Arial" w:hAnsi="Arial" w:cs="Arial"/>
          <w:color w:val="auto"/>
          <w:sz w:val="20"/>
          <w:szCs w:val="20"/>
        </w:rPr>
        <w:t>AP 4025 Philosophy and Criteria for Associate Degree and General Ed.</w:t>
      </w:r>
      <w:proofErr w:type="gramEnd"/>
    </w:p>
    <w:p w:rsidR="0096694B" w:rsidRPr="00EF7FA2" w:rsidRDefault="0096694B" w:rsidP="0096694B">
      <w:pPr>
        <w:spacing w:after="0" w:line="240" w:lineRule="auto"/>
        <w:rPr>
          <w:rStyle w:val="Hyperlink"/>
          <w:rFonts w:ascii="Arial" w:hAnsi="Arial" w:cs="Arial"/>
          <w:color w:val="auto"/>
          <w:sz w:val="20"/>
          <w:szCs w:val="20"/>
        </w:rPr>
      </w:pPr>
      <w:r w:rsidRPr="00EF7FA2">
        <w:rPr>
          <w:rStyle w:val="Hyperlink"/>
          <w:rFonts w:ascii="Arial" w:hAnsi="Arial" w:cs="Arial"/>
          <w:color w:val="auto"/>
          <w:sz w:val="20"/>
          <w:szCs w:val="20"/>
        </w:rPr>
        <w:lastRenderedPageBreak/>
        <w:t>AP 4020 Program, Curriculum, and Course Development</w:t>
      </w:r>
    </w:p>
    <w:p w:rsidR="00D7632B" w:rsidRDefault="00D7632B" w:rsidP="003C4F1E">
      <w:pPr>
        <w:pStyle w:val="Default"/>
        <w:rPr>
          <w:rFonts w:ascii="Arial" w:hAnsi="Arial" w:cs="Arial"/>
          <w:sz w:val="20"/>
          <w:szCs w:val="20"/>
        </w:rPr>
      </w:pPr>
    </w:p>
    <w:p w:rsidR="0096694B" w:rsidRPr="00EF7FA2" w:rsidRDefault="0096694B" w:rsidP="003C4F1E">
      <w:pPr>
        <w:pStyle w:val="Default"/>
        <w:rPr>
          <w:rFonts w:ascii="Arial" w:hAnsi="Arial" w:cs="Arial"/>
          <w:sz w:val="20"/>
          <w:szCs w:val="20"/>
        </w:rPr>
      </w:pPr>
    </w:p>
    <w:p w:rsidR="00033D32" w:rsidRPr="00EF7FA2" w:rsidRDefault="00033D32" w:rsidP="003C4F1E">
      <w:pPr>
        <w:pStyle w:val="Default"/>
        <w:rPr>
          <w:rFonts w:ascii="Arial" w:hAnsi="Arial" w:cs="Arial"/>
          <w:b/>
          <w:sz w:val="20"/>
          <w:szCs w:val="20"/>
        </w:rPr>
      </w:pPr>
      <w:r w:rsidRPr="00EF7FA2">
        <w:rPr>
          <w:rFonts w:ascii="Arial" w:hAnsi="Arial" w:cs="Arial"/>
          <w:b/>
          <w:sz w:val="20"/>
          <w:szCs w:val="20"/>
        </w:rPr>
        <w:t>New Business</w:t>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003C4F1E" w:rsidRPr="00EF7FA2">
        <w:rPr>
          <w:rFonts w:ascii="Arial" w:hAnsi="Arial" w:cs="Arial"/>
          <w:b/>
          <w:sz w:val="20"/>
          <w:szCs w:val="20"/>
        </w:rPr>
        <w:t xml:space="preserve"> </w:t>
      </w:r>
    </w:p>
    <w:p w:rsidR="00931D4C" w:rsidRPr="00EF7FA2" w:rsidRDefault="00931D4C" w:rsidP="00931D4C">
      <w:pPr>
        <w:pStyle w:val="Default"/>
        <w:rPr>
          <w:rFonts w:ascii="Arial" w:hAnsi="Arial" w:cs="Arial"/>
          <w:sz w:val="20"/>
          <w:szCs w:val="20"/>
        </w:rPr>
      </w:pPr>
      <w:r w:rsidRPr="00EF7FA2">
        <w:rPr>
          <w:rFonts w:ascii="Arial" w:hAnsi="Arial" w:cs="Arial"/>
          <w:sz w:val="20"/>
          <w:szCs w:val="20"/>
        </w:rPr>
        <w:t>F</w:t>
      </w:r>
      <w:r w:rsidR="0096694B">
        <w:rPr>
          <w:rFonts w:ascii="Arial" w:hAnsi="Arial" w:cs="Arial"/>
          <w:sz w:val="20"/>
          <w:szCs w:val="20"/>
        </w:rPr>
        <w:t>eist</w:t>
      </w:r>
      <w:r w:rsidRPr="00EF7FA2">
        <w:rPr>
          <w:rFonts w:ascii="Arial" w:hAnsi="Arial" w:cs="Arial"/>
          <w:sz w:val="20"/>
          <w:szCs w:val="20"/>
        </w:rPr>
        <w:t xml:space="preserve"> motioned and </w:t>
      </w:r>
      <w:r w:rsidR="0096694B">
        <w:rPr>
          <w:rFonts w:ascii="Arial" w:hAnsi="Arial" w:cs="Arial"/>
          <w:sz w:val="20"/>
          <w:szCs w:val="20"/>
        </w:rPr>
        <w:t xml:space="preserve">Valdemar </w:t>
      </w:r>
      <w:r w:rsidRPr="00EF7FA2">
        <w:rPr>
          <w:rFonts w:ascii="Arial" w:hAnsi="Arial" w:cs="Arial"/>
          <w:sz w:val="20"/>
          <w:szCs w:val="20"/>
        </w:rPr>
        <w:t xml:space="preserve">seconded a motion to approve the </w:t>
      </w:r>
      <w:r w:rsidR="0096694B">
        <w:rPr>
          <w:rFonts w:ascii="Arial" w:hAnsi="Arial" w:cs="Arial"/>
          <w:sz w:val="20"/>
          <w:szCs w:val="20"/>
        </w:rPr>
        <w:t>updates to the legal references only to Policy &amp; Procedure #25</w:t>
      </w:r>
      <w:r w:rsidRPr="00EF7FA2">
        <w:rPr>
          <w:rFonts w:ascii="Arial" w:hAnsi="Arial" w:cs="Arial"/>
          <w:sz w:val="20"/>
          <w:szCs w:val="20"/>
        </w:rPr>
        <w:t>.</w:t>
      </w:r>
      <w:r w:rsidR="0096694B">
        <w:rPr>
          <w:rFonts w:ascii="Arial" w:hAnsi="Arial" w:cs="Arial"/>
          <w:sz w:val="20"/>
          <w:szCs w:val="20"/>
        </w:rPr>
        <w:t xml:space="preserve"> </w:t>
      </w:r>
    </w:p>
    <w:p w:rsidR="00931D4C" w:rsidRPr="00EF7FA2" w:rsidRDefault="00931D4C" w:rsidP="00931D4C">
      <w:pPr>
        <w:pStyle w:val="Default"/>
        <w:rPr>
          <w:rFonts w:ascii="Arial" w:hAnsi="Arial" w:cs="Arial"/>
          <w:sz w:val="20"/>
          <w:szCs w:val="20"/>
        </w:rPr>
      </w:pPr>
    </w:p>
    <w:p w:rsidR="00931D4C" w:rsidRPr="00EF7FA2" w:rsidRDefault="00931D4C" w:rsidP="00931D4C">
      <w:pPr>
        <w:pStyle w:val="NoSpacing"/>
        <w:ind w:left="720"/>
        <w:rPr>
          <w:rFonts w:ascii="Arial" w:hAnsi="Arial" w:cs="Arial"/>
          <w:b/>
          <w:sz w:val="20"/>
          <w:szCs w:val="20"/>
        </w:rPr>
      </w:pPr>
      <w:r w:rsidRPr="00EF7FA2">
        <w:rPr>
          <w:rFonts w:ascii="Arial" w:hAnsi="Arial" w:cs="Arial"/>
          <w:sz w:val="20"/>
          <w:szCs w:val="20"/>
          <w:u w:val="single"/>
        </w:rPr>
        <w:t>AYES:</w:t>
      </w:r>
      <w:r w:rsidRPr="00EF7FA2">
        <w:rPr>
          <w:rFonts w:ascii="Arial" w:hAnsi="Arial" w:cs="Arial"/>
          <w:sz w:val="20"/>
          <w:szCs w:val="20"/>
        </w:rPr>
        <w:t xml:space="preserve"> Allen, Denise R; Aycock, Larry K.; Baron, Bruce; Briggs, Stephanie; Feist, John P; Fisher, Gloria M.; Gamboa, Benjamin R.; Huston, Celia J.; Levesque, Robert A; Nikac, Stacey K; </w:t>
      </w:r>
      <w:proofErr w:type="spellStart"/>
      <w:r w:rsidRPr="00EF7FA2">
        <w:rPr>
          <w:rFonts w:ascii="Arial" w:hAnsi="Arial" w:cs="Arial"/>
          <w:sz w:val="20"/>
          <w:szCs w:val="20"/>
        </w:rPr>
        <w:t>Oberhelman</w:t>
      </w:r>
      <w:proofErr w:type="spellEnd"/>
      <w:r w:rsidRPr="00EF7FA2">
        <w:rPr>
          <w:rFonts w:ascii="Arial" w:hAnsi="Arial" w:cs="Arial"/>
          <w:sz w:val="20"/>
          <w:szCs w:val="20"/>
        </w:rPr>
        <w:t xml:space="preserve">, Jason; </w:t>
      </w:r>
      <w:proofErr w:type="spellStart"/>
      <w:r w:rsidRPr="00EF7FA2">
        <w:rPr>
          <w:rFonts w:ascii="Arial" w:hAnsi="Arial" w:cs="Arial"/>
          <w:sz w:val="20"/>
          <w:szCs w:val="20"/>
        </w:rPr>
        <w:t>Sultzbaugh</w:t>
      </w:r>
      <w:proofErr w:type="spellEnd"/>
      <w:r w:rsidRPr="00EF7FA2">
        <w:rPr>
          <w:rFonts w:ascii="Arial" w:hAnsi="Arial" w:cs="Arial"/>
          <w:sz w:val="20"/>
          <w:szCs w:val="20"/>
        </w:rPr>
        <w:t>, Crystal; Thomas, Cassandra S.; Weiss, Kathryn G.</w:t>
      </w:r>
      <w:r w:rsidRPr="00EF7FA2">
        <w:rPr>
          <w:rFonts w:ascii="Arial" w:hAnsi="Arial" w:cs="Arial"/>
          <w:b/>
          <w:sz w:val="20"/>
          <w:szCs w:val="20"/>
        </w:rPr>
        <w:t xml:space="preserve"> </w:t>
      </w:r>
    </w:p>
    <w:p w:rsidR="00931D4C" w:rsidRPr="00EF7FA2" w:rsidRDefault="00931D4C" w:rsidP="00931D4C">
      <w:pPr>
        <w:pStyle w:val="NoSpacing"/>
        <w:ind w:left="720"/>
        <w:rPr>
          <w:rFonts w:ascii="Arial" w:hAnsi="Arial" w:cs="Arial"/>
          <w:sz w:val="20"/>
          <w:szCs w:val="20"/>
        </w:rPr>
      </w:pPr>
      <w:r w:rsidRPr="00EF7FA2">
        <w:rPr>
          <w:rFonts w:ascii="Arial" w:hAnsi="Arial" w:cs="Arial"/>
          <w:sz w:val="20"/>
          <w:szCs w:val="20"/>
        </w:rPr>
        <w:t xml:space="preserve"> </w:t>
      </w:r>
    </w:p>
    <w:p w:rsidR="00931D4C" w:rsidRPr="00EF7FA2" w:rsidRDefault="00931D4C" w:rsidP="00931D4C">
      <w:pPr>
        <w:pStyle w:val="NoSpacing"/>
        <w:ind w:firstLine="720"/>
        <w:rPr>
          <w:rFonts w:ascii="Arial" w:hAnsi="Arial" w:cs="Arial"/>
          <w:sz w:val="20"/>
          <w:szCs w:val="20"/>
        </w:rPr>
      </w:pPr>
      <w:r w:rsidRPr="00EF7FA2">
        <w:rPr>
          <w:rFonts w:ascii="Arial" w:hAnsi="Arial" w:cs="Arial"/>
          <w:sz w:val="20"/>
          <w:szCs w:val="20"/>
          <w:u w:val="single"/>
        </w:rPr>
        <w:t>NOS:</w:t>
      </w:r>
      <w:r w:rsidRPr="00EF7FA2">
        <w:rPr>
          <w:rFonts w:ascii="Arial" w:hAnsi="Arial" w:cs="Arial"/>
          <w:sz w:val="20"/>
          <w:szCs w:val="20"/>
        </w:rPr>
        <w:t xml:space="preserve"> </w:t>
      </w:r>
      <w:proofErr w:type="gramStart"/>
      <w:r w:rsidRPr="00EF7FA2">
        <w:rPr>
          <w:rFonts w:ascii="Arial" w:hAnsi="Arial" w:cs="Arial"/>
          <w:sz w:val="20"/>
          <w:szCs w:val="20"/>
        </w:rPr>
        <w:t>None</w:t>
      </w:r>
      <w:proofErr w:type="gramEnd"/>
    </w:p>
    <w:p w:rsidR="00931D4C" w:rsidRPr="00EF7FA2" w:rsidRDefault="00931D4C" w:rsidP="00931D4C">
      <w:pPr>
        <w:pStyle w:val="NoSpacing"/>
        <w:rPr>
          <w:rFonts w:ascii="Arial" w:hAnsi="Arial" w:cs="Arial"/>
          <w:sz w:val="20"/>
          <w:szCs w:val="20"/>
          <w:u w:val="single"/>
        </w:rPr>
      </w:pPr>
    </w:p>
    <w:p w:rsidR="00931D4C" w:rsidRPr="00EF7FA2" w:rsidRDefault="00931D4C" w:rsidP="00931D4C">
      <w:pPr>
        <w:pStyle w:val="NoSpacing"/>
        <w:ind w:left="720"/>
        <w:rPr>
          <w:rFonts w:ascii="Arial" w:hAnsi="Arial" w:cs="Arial"/>
          <w:sz w:val="20"/>
          <w:szCs w:val="20"/>
        </w:rPr>
      </w:pPr>
      <w:r w:rsidRPr="00EF7FA2">
        <w:rPr>
          <w:rFonts w:ascii="Arial" w:hAnsi="Arial" w:cs="Arial"/>
          <w:sz w:val="20"/>
          <w:szCs w:val="20"/>
          <w:u w:val="single"/>
        </w:rPr>
        <w:t>ABSENT:</w:t>
      </w:r>
      <w:r w:rsidRPr="00EF7FA2">
        <w:rPr>
          <w:rFonts w:ascii="Arial" w:hAnsi="Arial" w:cs="Arial"/>
          <w:sz w:val="20"/>
          <w:szCs w:val="20"/>
        </w:rPr>
        <w:t xml:space="preserve"> Beavor, Aaron V.; Brown, Brandon; Bryant, Tom; Chavira, Rejoice C; Crow, Kathryn E.; Curasi, Gina N; </w:t>
      </w:r>
      <w:proofErr w:type="spellStart"/>
      <w:r w:rsidRPr="00EF7FA2">
        <w:rPr>
          <w:rFonts w:ascii="Arial" w:hAnsi="Arial" w:cs="Arial"/>
          <w:sz w:val="20"/>
          <w:szCs w:val="20"/>
        </w:rPr>
        <w:t>Danley</w:t>
      </w:r>
      <w:proofErr w:type="spellEnd"/>
      <w:r w:rsidRPr="00EF7FA2">
        <w:rPr>
          <w:rFonts w:ascii="Arial" w:hAnsi="Arial" w:cs="Arial"/>
          <w:sz w:val="20"/>
          <w:szCs w:val="20"/>
        </w:rPr>
        <w:t>, Jay C.; Dusick, Diane M.; Gamboa, Colleen G.; Gilbert, Jeremiah A; Gomez, Edward P; Hallex, Alicia M; Hanley, Jodi A.; Holbrook, James R.; Lillard, Sheri J; Marshall, Cheryl; Paddock, Ericka N; Smith, James E.; Tinoco, Michelle A; Williams, Clyde; Williams, Nicole B</w:t>
      </w:r>
    </w:p>
    <w:p w:rsidR="00931D4C" w:rsidRPr="00EF7FA2" w:rsidRDefault="00931D4C" w:rsidP="00931D4C">
      <w:pPr>
        <w:pStyle w:val="NoSpacing"/>
        <w:ind w:left="720"/>
        <w:rPr>
          <w:rFonts w:ascii="Arial" w:hAnsi="Arial" w:cs="Arial"/>
          <w:sz w:val="20"/>
          <w:szCs w:val="20"/>
          <w:u w:val="single"/>
        </w:rPr>
      </w:pPr>
    </w:p>
    <w:p w:rsidR="00931D4C" w:rsidRPr="00EF7FA2" w:rsidRDefault="00931D4C" w:rsidP="00931D4C">
      <w:pPr>
        <w:pStyle w:val="NoSpacing"/>
        <w:ind w:firstLine="720"/>
        <w:rPr>
          <w:rFonts w:ascii="Arial" w:hAnsi="Arial" w:cs="Arial"/>
          <w:sz w:val="20"/>
          <w:szCs w:val="20"/>
        </w:rPr>
      </w:pPr>
      <w:r w:rsidRPr="00EF7FA2">
        <w:rPr>
          <w:rFonts w:ascii="Arial" w:hAnsi="Arial" w:cs="Arial"/>
          <w:sz w:val="20"/>
          <w:szCs w:val="20"/>
          <w:u w:val="single"/>
        </w:rPr>
        <w:t>ABSTENTIONS:</w:t>
      </w:r>
      <w:r w:rsidRPr="00EF7FA2">
        <w:rPr>
          <w:rFonts w:ascii="Arial" w:hAnsi="Arial" w:cs="Arial"/>
          <w:sz w:val="20"/>
          <w:szCs w:val="20"/>
        </w:rPr>
        <w:t xml:space="preserve"> </w:t>
      </w:r>
      <w:r w:rsidR="0096694B">
        <w:rPr>
          <w:rFonts w:ascii="Arial" w:hAnsi="Arial" w:cs="Arial"/>
          <w:sz w:val="20"/>
          <w:szCs w:val="20"/>
        </w:rPr>
        <w:t>None</w:t>
      </w:r>
    </w:p>
    <w:p w:rsidR="00931D4C" w:rsidRDefault="00931D4C" w:rsidP="00931D4C">
      <w:pPr>
        <w:pStyle w:val="Default"/>
        <w:rPr>
          <w:rFonts w:ascii="Arial" w:hAnsi="Arial" w:cs="Arial"/>
          <w:b/>
          <w:sz w:val="20"/>
          <w:szCs w:val="20"/>
        </w:rPr>
      </w:pPr>
    </w:p>
    <w:p w:rsidR="0096694B" w:rsidRPr="00EF7FA2" w:rsidRDefault="0096694B" w:rsidP="0096694B">
      <w:pPr>
        <w:pStyle w:val="Default"/>
        <w:rPr>
          <w:rFonts w:ascii="Arial" w:hAnsi="Arial" w:cs="Arial"/>
          <w:sz w:val="20"/>
          <w:szCs w:val="20"/>
        </w:rPr>
      </w:pPr>
      <w:r w:rsidRPr="00EF7FA2">
        <w:rPr>
          <w:rFonts w:ascii="Arial" w:hAnsi="Arial" w:cs="Arial"/>
          <w:sz w:val="20"/>
          <w:szCs w:val="20"/>
        </w:rPr>
        <w:t>AP 5030 Fees</w:t>
      </w:r>
      <w:r>
        <w:rPr>
          <w:rFonts w:ascii="Arial" w:hAnsi="Arial" w:cs="Arial"/>
          <w:sz w:val="20"/>
          <w:szCs w:val="20"/>
        </w:rPr>
        <w:t xml:space="preserve">, </w:t>
      </w:r>
      <w:r w:rsidRPr="00EF7FA2">
        <w:rPr>
          <w:rFonts w:ascii="Arial" w:hAnsi="Arial" w:cs="Arial"/>
          <w:sz w:val="20"/>
          <w:szCs w:val="20"/>
        </w:rPr>
        <w:t>AP 7400 Travel</w:t>
      </w:r>
      <w:r>
        <w:rPr>
          <w:rFonts w:ascii="Arial" w:hAnsi="Arial" w:cs="Arial"/>
          <w:sz w:val="20"/>
          <w:szCs w:val="20"/>
        </w:rPr>
        <w:t xml:space="preserve">, </w:t>
      </w:r>
      <w:r w:rsidRPr="00EF7FA2">
        <w:rPr>
          <w:rFonts w:ascii="Arial" w:hAnsi="Arial" w:cs="Arial"/>
          <w:sz w:val="20"/>
          <w:szCs w:val="20"/>
        </w:rPr>
        <w:t xml:space="preserve">AP </w:t>
      </w:r>
      <w:r>
        <w:rPr>
          <w:rFonts w:ascii="Arial" w:hAnsi="Arial" w:cs="Arial"/>
          <w:sz w:val="20"/>
          <w:szCs w:val="20"/>
        </w:rPr>
        <w:t xml:space="preserve">2735 Board Member Travel, and </w:t>
      </w:r>
      <w:r w:rsidRPr="00EF7FA2">
        <w:rPr>
          <w:rFonts w:ascii="Arial" w:hAnsi="Arial" w:cs="Arial"/>
          <w:sz w:val="20"/>
          <w:szCs w:val="20"/>
        </w:rPr>
        <w:t>BP 6610 Local Hire (LOCAL, MINORITY, WOMEN, AND VETERAN OWNED ENTERPRISE PROGRAM)</w:t>
      </w:r>
      <w:r>
        <w:rPr>
          <w:rFonts w:ascii="Arial" w:hAnsi="Arial" w:cs="Arial"/>
          <w:sz w:val="20"/>
          <w:szCs w:val="20"/>
        </w:rPr>
        <w:t xml:space="preserve"> were presented as new business</w:t>
      </w:r>
      <w:r w:rsidR="006F7843">
        <w:rPr>
          <w:rFonts w:ascii="Arial" w:hAnsi="Arial" w:cs="Arial"/>
          <w:sz w:val="20"/>
          <w:szCs w:val="20"/>
        </w:rPr>
        <w:t xml:space="preserve"> and will be forwarded to the DA Work Group for review</w:t>
      </w:r>
      <w:r>
        <w:rPr>
          <w:rFonts w:ascii="Arial" w:hAnsi="Arial" w:cs="Arial"/>
          <w:sz w:val="20"/>
          <w:szCs w:val="20"/>
        </w:rPr>
        <w:t xml:space="preserve">. BP 6610 will go to the Board for first reading at the December Board Meeting. </w:t>
      </w:r>
      <w:r w:rsidR="005F2A9D">
        <w:rPr>
          <w:rFonts w:ascii="Arial" w:hAnsi="Arial" w:cs="Arial"/>
          <w:sz w:val="20"/>
          <w:szCs w:val="20"/>
        </w:rPr>
        <w:t xml:space="preserve">Tim Oliver gave an overview of BP 6610. </w:t>
      </w:r>
      <w:r w:rsidRPr="005F2A9D">
        <w:rPr>
          <w:rFonts w:ascii="Arial" w:hAnsi="Arial" w:cs="Arial"/>
          <w:i/>
          <w:sz w:val="20"/>
          <w:szCs w:val="20"/>
        </w:rPr>
        <w:t>Senates were asked to review BP 6610 and report to District Assembly at the February meeting.</w:t>
      </w:r>
      <w:r w:rsidR="00A92B65">
        <w:rPr>
          <w:rFonts w:ascii="Arial" w:hAnsi="Arial" w:cs="Arial"/>
          <w:sz w:val="20"/>
          <w:szCs w:val="20"/>
        </w:rPr>
        <w:t xml:space="preserve"> BP 6610 is scheduled to go to the Board for final reading in February.</w:t>
      </w:r>
    </w:p>
    <w:p w:rsidR="00033D32" w:rsidRPr="00EF7FA2" w:rsidRDefault="00033D32" w:rsidP="003C4F1E">
      <w:pPr>
        <w:pStyle w:val="Default"/>
        <w:rPr>
          <w:rFonts w:ascii="Arial" w:hAnsi="Arial" w:cs="Arial"/>
          <w:sz w:val="20"/>
          <w:szCs w:val="20"/>
        </w:rPr>
      </w:pPr>
    </w:p>
    <w:p w:rsidR="003C4F1E"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Academic Senate Reports </w:t>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008E33CF" w:rsidRPr="00EF7FA2">
        <w:rPr>
          <w:rFonts w:ascii="Arial" w:hAnsi="Arial" w:cs="Arial"/>
          <w:b/>
          <w:sz w:val="20"/>
          <w:szCs w:val="20"/>
        </w:rPr>
        <w:t xml:space="preserve">               </w:t>
      </w:r>
    </w:p>
    <w:p w:rsidR="005F2A9D" w:rsidRDefault="008E0229" w:rsidP="003C4F1E">
      <w:pPr>
        <w:pStyle w:val="Default"/>
        <w:rPr>
          <w:rFonts w:ascii="Arial" w:hAnsi="Arial" w:cs="Arial"/>
          <w:sz w:val="20"/>
          <w:szCs w:val="20"/>
        </w:rPr>
      </w:pPr>
      <w:r w:rsidRPr="00EF7FA2">
        <w:rPr>
          <w:rFonts w:ascii="Arial" w:hAnsi="Arial" w:cs="Arial"/>
          <w:sz w:val="20"/>
          <w:szCs w:val="20"/>
        </w:rPr>
        <w:t>Allen-Hoyt</w:t>
      </w:r>
      <w:r w:rsidR="005F2A9D">
        <w:rPr>
          <w:rFonts w:ascii="Arial" w:hAnsi="Arial" w:cs="Arial"/>
          <w:sz w:val="20"/>
          <w:szCs w:val="20"/>
        </w:rPr>
        <w:t xml:space="preserve"> reported CHC finished their equity plan and it has been forwarded to the board. They have developed </w:t>
      </w:r>
      <w:proofErr w:type="gramStart"/>
      <w:r w:rsidR="005F2A9D">
        <w:rPr>
          <w:rFonts w:ascii="Arial" w:hAnsi="Arial" w:cs="Arial"/>
          <w:sz w:val="20"/>
          <w:szCs w:val="20"/>
        </w:rPr>
        <w:t>a program</w:t>
      </w:r>
      <w:proofErr w:type="gramEnd"/>
      <w:r w:rsidR="005F2A9D">
        <w:rPr>
          <w:rFonts w:ascii="Arial" w:hAnsi="Arial" w:cs="Arial"/>
          <w:sz w:val="20"/>
          <w:szCs w:val="20"/>
        </w:rPr>
        <w:t xml:space="preserve"> viability. Letter in opposition of CBA will be forwarded to the board. Senate is forwarding a recommendation to form a new department called Instructional Support Department.</w:t>
      </w:r>
    </w:p>
    <w:p w:rsidR="008E0229" w:rsidRPr="00EF7FA2" w:rsidRDefault="008E0229" w:rsidP="003C4F1E">
      <w:pPr>
        <w:pStyle w:val="Default"/>
        <w:rPr>
          <w:rFonts w:ascii="Arial" w:hAnsi="Arial" w:cs="Arial"/>
          <w:b/>
          <w:sz w:val="20"/>
          <w:szCs w:val="20"/>
        </w:rPr>
      </w:pPr>
    </w:p>
    <w:p w:rsidR="003C4F1E" w:rsidRPr="00EF7FA2" w:rsidRDefault="008E0229" w:rsidP="003C4F1E">
      <w:pPr>
        <w:pStyle w:val="Default"/>
        <w:rPr>
          <w:rFonts w:ascii="Arial" w:hAnsi="Arial" w:cs="Arial"/>
          <w:b/>
          <w:sz w:val="20"/>
          <w:szCs w:val="20"/>
        </w:rPr>
      </w:pPr>
      <w:r w:rsidRPr="00EF7FA2">
        <w:rPr>
          <w:rFonts w:ascii="Arial" w:hAnsi="Arial" w:cs="Arial"/>
          <w:b/>
          <w:sz w:val="20"/>
          <w:szCs w:val="20"/>
        </w:rPr>
        <w:t>Student Se</w:t>
      </w:r>
      <w:r w:rsidR="00D7632B" w:rsidRPr="00EF7FA2">
        <w:rPr>
          <w:rFonts w:ascii="Arial" w:hAnsi="Arial" w:cs="Arial"/>
          <w:b/>
          <w:sz w:val="20"/>
          <w:szCs w:val="20"/>
        </w:rPr>
        <w:t xml:space="preserve">nate Reports </w:t>
      </w:r>
      <w:r w:rsidR="00D7632B" w:rsidRPr="00EF7FA2">
        <w:rPr>
          <w:rFonts w:ascii="Arial" w:hAnsi="Arial" w:cs="Arial"/>
          <w:b/>
          <w:sz w:val="20"/>
          <w:szCs w:val="20"/>
        </w:rPr>
        <w:tab/>
      </w:r>
      <w:r w:rsidR="00D7632B" w:rsidRPr="00EF7FA2">
        <w:rPr>
          <w:rFonts w:ascii="Arial" w:hAnsi="Arial" w:cs="Arial"/>
          <w:b/>
          <w:sz w:val="20"/>
          <w:szCs w:val="20"/>
        </w:rPr>
        <w:tab/>
      </w:r>
      <w:r w:rsidR="00D7632B" w:rsidRPr="00EF7FA2">
        <w:rPr>
          <w:rFonts w:ascii="Arial" w:hAnsi="Arial" w:cs="Arial"/>
          <w:b/>
          <w:sz w:val="20"/>
          <w:szCs w:val="20"/>
        </w:rPr>
        <w:tab/>
      </w:r>
      <w:r w:rsidR="00D7632B" w:rsidRPr="00EF7FA2">
        <w:rPr>
          <w:rFonts w:ascii="Arial" w:hAnsi="Arial" w:cs="Arial"/>
          <w:b/>
          <w:sz w:val="20"/>
          <w:szCs w:val="20"/>
        </w:rPr>
        <w:tab/>
      </w:r>
      <w:r w:rsidR="00D7632B" w:rsidRPr="00EF7FA2">
        <w:rPr>
          <w:rFonts w:ascii="Arial" w:hAnsi="Arial" w:cs="Arial"/>
          <w:b/>
          <w:sz w:val="20"/>
          <w:szCs w:val="20"/>
        </w:rPr>
        <w:tab/>
      </w:r>
      <w:r w:rsidR="00D7632B" w:rsidRPr="00EF7FA2">
        <w:rPr>
          <w:rFonts w:ascii="Arial" w:hAnsi="Arial" w:cs="Arial"/>
          <w:b/>
          <w:sz w:val="20"/>
          <w:szCs w:val="20"/>
        </w:rPr>
        <w:tab/>
      </w:r>
      <w:r w:rsidR="00D7632B" w:rsidRPr="00EF7FA2">
        <w:rPr>
          <w:rFonts w:ascii="Arial" w:hAnsi="Arial" w:cs="Arial"/>
          <w:b/>
          <w:sz w:val="20"/>
          <w:szCs w:val="20"/>
        </w:rPr>
        <w:tab/>
      </w:r>
      <w:r w:rsidR="008E33CF" w:rsidRPr="00EF7FA2">
        <w:rPr>
          <w:rFonts w:ascii="Arial" w:hAnsi="Arial" w:cs="Arial"/>
          <w:b/>
          <w:sz w:val="20"/>
          <w:szCs w:val="20"/>
        </w:rPr>
        <w:t xml:space="preserve"> </w:t>
      </w:r>
    </w:p>
    <w:p w:rsidR="008E0229" w:rsidRPr="00EF7FA2" w:rsidRDefault="00D7632B" w:rsidP="003C4F1E">
      <w:pPr>
        <w:pStyle w:val="Default"/>
        <w:rPr>
          <w:rFonts w:ascii="Arial" w:hAnsi="Arial" w:cs="Arial"/>
          <w:sz w:val="20"/>
          <w:szCs w:val="20"/>
        </w:rPr>
      </w:pPr>
      <w:proofErr w:type="spellStart"/>
      <w:r w:rsidRPr="00EF7FA2">
        <w:rPr>
          <w:rFonts w:ascii="Arial" w:hAnsi="Arial" w:cs="Arial"/>
          <w:sz w:val="20"/>
          <w:szCs w:val="20"/>
        </w:rPr>
        <w:t>Sultzbaugh</w:t>
      </w:r>
      <w:proofErr w:type="spellEnd"/>
      <w:r w:rsidR="005F2A9D">
        <w:rPr>
          <w:rFonts w:ascii="Arial" w:hAnsi="Arial" w:cs="Arial"/>
          <w:sz w:val="20"/>
          <w:szCs w:val="20"/>
        </w:rPr>
        <w:t xml:space="preserve"> reported working on their winter retreat and working to fill vacancies in the student senate. Held open forum on campus to discuss the tablet initiative. Planning Spring Club Rush and discussed a mini event before Club Rush. Fashion Show will be postponed to a later date due to the rain. </w:t>
      </w:r>
      <w:proofErr w:type="gramStart"/>
      <w:r w:rsidR="005F2A9D">
        <w:rPr>
          <w:rFonts w:ascii="Arial" w:hAnsi="Arial" w:cs="Arial"/>
          <w:sz w:val="20"/>
          <w:szCs w:val="20"/>
        </w:rPr>
        <w:t>Researching new fundraising opportunities to send more students to Spring G.A.</w:t>
      </w:r>
      <w:proofErr w:type="gramEnd"/>
      <w:r w:rsidR="005F2A9D">
        <w:rPr>
          <w:rFonts w:ascii="Arial" w:hAnsi="Arial" w:cs="Arial"/>
          <w:sz w:val="20"/>
          <w:szCs w:val="20"/>
        </w:rPr>
        <w:t xml:space="preserve"> </w:t>
      </w:r>
    </w:p>
    <w:p w:rsidR="008E0229" w:rsidRDefault="008E0229" w:rsidP="003C4F1E">
      <w:pPr>
        <w:pStyle w:val="Default"/>
        <w:rPr>
          <w:rFonts w:ascii="Arial" w:hAnsi="Arial" w:cs="Arial"/>
          <w:b/>
          <w:color w:val="auto"/>
          <w:sz w:val="20"/>
          <w:szCs w:val="20"/>
        </w:rPr>
      </w:pPr>
    </w:p>
    <w:p w:rsidR="005F2A9D" w:rsidRDefault="005F2A9D" w:rsidP="003C4F1E">
      <w:pPr>
        <w:pStyle w:val="Default"/>
        <w:rPr>
          <w:rFonts w:ascii="Arial" w:hAnsi="Arial" w:cs="Arial"/>
          <w:color w:val="auto"/>
          <w:sz w:val="20"/>
          <w:szCs w:val="20"/>
        </w:rPr>
      </w:pPr>
      <w:r w:rsidRPr="005F2A9D">
        <w:rPr>
          <w:rFonts w:ascii="Arial" w:hAnsi="Arial" w:cs="Arial"/>
          <w:color w:val="auto"/>
          <w:sz w:val="20"/>
          <w:szCs w:val="20"/>
        </w:rPr>
        <w:t>Omar Castro reported providing items needed for students</w:t>
      </w:r>
      <w:r w:rsidR="004D2387">
        <w:rPr>
          <w:rFonts w:ascii="Arial" w:hAnsi="Arial" w:cs="Arial"/>
          <w:color w:val="auto"/>
          <w:sz w:val="20"/>
          <w:szCs w:val="20"/>
        </w:rPr>
        <w:t xml:space="preserve"> to test as well as continental breakfast to support them during finals week.</w:t>
      </w:r>
    </w:p>
    <w:p w:rsidR="005F2A9D" w:rsidRPr="005F2A9D" w:rsidRDefault="005F2A9D" w:rsidP="003C4F1E">
      <w:pPr>
        <w:pStyle w:val="Default"/>
        <w:rPr>
          <w:rFonts w:ascii="Arial" w:hAnsi="Arial" w:cs="Arial"/>
          <w:color w:val="auto"/>
          <w:sz w:val="20"/>
          <w:szCs w:val="20"/>
        </w:rPr>
      </w:pPr>
    </w:p>
    <w:p w:rsidR="008E0229" w:rsidRPr="00EF7FA2" w:rsidRDefault="008E0229" w:rsidP="003C4F1E">
      <w:pPr>
        <w:pStyle w:val="Default"/>
        <w:rPr>
          <w:rFonts w:ascii="Arial" w:hAnsi="Arial" w:cs="Arial"/>
          <w:b/>
          <w:color w:val="auto"/>
          <w:sz w:val="20"/>
          <w:szCs w:val="20"/>
        </w:rPr>
      </w:pPr>
      <w:r w:rsidRPr="00EF7FA2">
        <w:rPr>
          <w:rFonts w:ascii="Arial" w:hAnsi="Arial" w:cs="Arial"/>
          <w:b/>
          <w:color w:val="auto"/>
          <w:sz w:val="20"/>
          <w:szCs w:val="20"/>
        </w:rPr>
        <w:t xml:space="preserve">District Reports </w:t>
      </w:r>
    </w:p>
    <w:p w:rsidR="00AD74BD" w:rsidRPr="004D2387" w:rsidRDefault="004D2387" w:rsidP="003C4F1E">
      <w:pPr>
        <w:pStyle w:val="Default"/>
        <w:rPr>
          <w:rFonts w:ascii="Arial" w:hAnsi="Arial" w:cs="Arial"/>
          <w:i/>
          <w:color w:val="auto"/>
          <w:sz w:val="20"/>
          <w:szCs w:val="20"/>
        </w:rPr>
      </w:pPr>
      <w:r>
        <w:rPr>
          <w:rFonts w:ascii="Arial" w:hAnsi="Arial" w:cs="Arial"/>
          <w:color w:val="auto"/>
          <w:sz w:val="20"/>
          <w:szCs w:val="20"/>
        </w:rPr>
        <w:t xml:space="preserve">Jose </w:t>
      </w:r>
      <w:r w:rsidR="00AD74BD" w:rsidRPr="00EF7FA2">
        <w:rPr>
          <w:rFonts w:ascii="Arial" w:hAnsi="Arial" w:cs="Arial"/>
          <w:color w:val="auto"/>
          <w:sz w:val="20"/>
          <w:szCs w:val="20"/>
        </w:rPr>
        <w:t>Torres</w:t>
      </w:r>
      <w:r>
        <w:rPr>
          <w:rFonts w:ascii="Arial" w:hAnsi="Arial" w:cs="Arial"/>
          <w:color w:val="auto"/>
          <w:sz w:val="20"/>
          <w:szCs w:val="20"/>
        </w:rPr>
        <w:t xml:space="preserve"> presented on his proposal to increase parking fees. The purpose of the presentation was to begin dialogue on the parking fees, to explain the current situation and challenges, to identify the ideal situation, and to explain the consequences of doing nothing. He shared two proposals and presented the proposal. There were many questions asked during the presentation and had to be continued in February. </w:t>
      </w:r>
      <w:r w:rsidRPr="004D2387">
        <w:rPr>
          <w:rFonts w:ascii="Arial" w:hAnsi="Arial" w:cs="Arial"/>
          <w:i/>
          <w:color w:val="auto"/>
          <w:sz w:val="20"/>
          <w:szCs w:val="20"/>
        </w:rPr>
        <w:t>Jose asked that the questions be emailed to him directly so they can be answered at the next meeting with the conclusion of the presentation.</w:t>
      </w:r>
      <w:r>
        <w:rPr>
          <w:rFonts w:ascii="Arial" w:hAnsi="Arial" w:cs="Arial"/>
          <w:color w:val="auto"/>
          <w:sz w:val="20"/>
          <w:szCs w:val="20"/>
        </w:rPr>
        <w:t xml:space="preserve"> </w:t>
      </w:r>
      <w:r w:rsidRPr="004D2387">
        <w:rPr>
          <w:rFonts w:ascii="Arial" w:hAnsi="Arial" w:cs="Arial"/>
          <w:i/>
          <w:color w:val="auto"/>
          <w:sz w:val="20"/>
          <w:szCs w:val="20"/>
        </w:rPr>
        <w:t>Stacey will resend the link and reminder for questions as well as the updated BP 6610.</w:t>
      </w:r>
    </w:p>
    <w:p w:rsidR="00AD74BD" w:rsidRPr="00EF7FA2" w:rsidRDefault="00860CFD" w:rsidP="003C4F1E">
      <w:pPr>
        <w:pStyle w:val="NormalWeb"/>
        <w:shd w:val="clear" w:color="auto" w:fill="FFFFFF"/>
        <w:rPr>
          <w:rFonts w:ascii="Arial" w:hAnsi="Arial" w:cs="Arial"/>
          <w:color w:val="000000"/>
          <w:sz w:val="20"/>
          <w:szCs w:val="20"/>
        </w:rPr>
      </w:pPr>
      <w:hyperlink r:id="rId12" w:history="1">
        <w:r w:rsidR="00AD74BD" w:rsidRPr="00EF7FA2">
          <w:rPr>
            <w:rStyle w:val="Hyperlink"/>
            <w:rFonts w:ascii="Arial" w:hAnsi="Arial" w:cs="Arial"/>
            <w:sz w:val="20"/>
            <w:szCs w:val="20"/>
          </w:rPr>
          <w:t>http://prezi.com/cahkejbvixvk/?utm_campaign=share&amp;utm_medium=copy</w:t>
        </w:r>
      </w:hyperlink>
    </w:p>
    <w:p w:rsidR="008E0229" w:rsidRPr="00EF7FA2" w:rsidRDefault="008E0229" w:rsidP="003C4F1E">
      <w:pPr>
        <w:pStyle w:val="Default"/>
        <w:rPr>
          <w:rFonts w:ascii="Arial" w:hAnsi="Arial" w:cs="Arial"/>
          <w:b/>
          <w:color w:val="auto"/>
          <w:sz w:val="20"/>
          <w:szCs w:val="20"/>
        </w:rPr>
      </w:pPr>
    </w:p>
    <w:p w:rsidR="008E0229" w:rsidRPr="00EF7FA2" w:rsidRDefault="008E0229" w:rsidP="003C4F1E">
      <w:pPr>
        <w:pStyle w:val="Default"/>
        <w:rPr>
          <w:rFonts w:ascii="Arial" w:hAnsi="Arial" w:cs="Arial"/>
          <w:b/>
          <w:color w:val="auto"/>
          <w:sz w:val="20"/>
          <w:szCs w:val="20"/>
        </w:rPr>
      </w:pPr>
      <w:r w:rsidRPr="00EF7FA2">
        <w:rPr>
          <w:rFonts w:ascii="Arial" w:hAnsi="Arial" w:cs="Arial"/>
          <w:b/>
          <w:color w:val="auto"/>
          <w:sz w:val="20"/>
          <w:szCs w:val="20"/>
        </w:rPr>
        <w:t>Chancellor’s Report</w:t>
      </w:r>
      <w:r w:rsidRPr="00EF7FA2">
        <w:rPr>
          <w:rFonts w:ascii="Arial" w:hAnsi="Arial" w:cs="Arial"/>
          <w:b/>
          <w:color w:val="auto"/>
          <w:sz w:val="20"/>
          <w:szCs w:val="20"/>
        </w:rPr>
        <w:tab/>
      </w:r>
      <w:r w:rsidRPr="00EF7FA2">
        <w:rPr>
          <w:rFonts w:ascii="Arial" w:hAnsi="Arial" w:cs="Arial"/>
          <w:b/>
          <w:color w:val="auto"/>
          <w:sz w:val="20"/>
          <w:szCs w:val="20"/>
        </w:rPr>
        <w:tab/>
      </w:r>
      <w:r w:rsidRPr="00EF7FA2">
        <w:rPr>
          <w:rFonts w:ascii="Arial" w:hAnsi="Arial" w:cs="Arial"/>
          <w:b/>
          <w:color w:val="auto"/>
          <w:sz w:val="20"/>
          <w:szCs w:val="20"/>
        </w:rPr>
        <w:tab/>
      </w:r>
      <w:r w:rsidRPr="00EF7FA2">
        <w:rPr>
          <w:rFonts w:ascii="Arial" w:hAnsi="Arial" w:cs="Arial"/>
          <w:b/>
          <w:color w:val="auto"/>
          <w:sz w:val="20"/>
          <w:szCs w:val="20"/>
        </w:rPr>
        <w:tab/>
      </w:r>
      <w:r w:rsidRPr="00EF7FA2">
        <w:rPr>
          <w:rFonts w:ascii="Arial" w:hAnsi="Arial" w:cs="Arial"/>
          <w:b/>
          <w:color w:val="auto"/>
          <w:sz w:val="20"/>
          <w:szCs w:val="20"/>
        </w:rPr>
        <w:tab/>
      </w:r>
      <w:r w:rsidRPr="00EF7FA2">
        <w:rPr>
          <w:rFonts w:ascii="Arial" w:hAnsi="Arial" w:cs="Arial"/>
          <w:b/>
          <w:color w:val="auto"/>
          <w:sz w:val="20"/>
          <w:szCs w:val="20"/>
        </w:rPr>
        <w:tab/>
      </w:r>
      <w:r w:rsidRPr="00EF7FA2">
        <w:rPr>
          <w:rFonts w:ascii="Arial" w:hAnsi="Arial" w:cs="Arial"/>
          <w:b/>
          <w:color w:val="auto"/>
          <w:sz w:val="20"/>
          <w:szCs w:val="20"/>
        </w:rPr>
        <w:tab/>
      </w:r>
      <w:r w:rsidR="008E33CF" w:rsidRPr="00EF7FA2">
        <w:rPr>
          <w:rFonts w:ascii="Arial" w:hAnsi="Arial" w:cs="Arial"/>
          <w:b/>
          <w:color w:val="auto"/>
          <w:sz w:val="20"/>
          <w:szCs w:val="20"/>
        </w:rPr>
        <w:tab/>
      </w:r>
    </w:p>
    <w:p w:rsidR="003C4F1E" w:rsidRPr="00EF7FA2" w:rsidRDefault="003C4F1E" w:rsidP="003C4F1E">
      <w:pPr>
        <w:pStyle w:val="Default"/>
        <w:rPr>
          <w:rFonts w:ascii="Arial" w:hAnsi="Arial" w:cs="Arial"/>
          <w:color w:val="auto"/>
          <w:sz w:val="20"/>
          <w:szCs w:val="20"/>
        </w:rPr>
      </w:pPr>
      <w:r w:rsidRPr="00EF7FA2">
        <w:rPr>
          <w:rFonts w:ascii="Arial" w:hAnsi="Arial" w:cs="Arial"/>
          <w:color w:val="auto"/>
          <w:sz w:val="20"/>
          <w:szCs w:val="20"/>
        </w:rPr>
        <w:t>None</w:t>
      </w:r>
    </w:p>
    <w:p w:rsidR="003C4F1E" w:rsidRPr="00EF7FA2" w:rsidRDefault="003C4F1E" w:rsidP="003C4F1E">
      <w:pPr>
        <w:pStyle w:val="Default"/>
        <w:rPr>
          <w:rFonts w:ascii="Arial" w:hAnsi="Arial" w:cs="Arial"/>
          <w:b/>
          <w:sz w:val="20"/>
          <w:szCs w:val="20"/>
        </w:rPr>
      </w:pPr>
    </w:p>
    <w:p w:rsidR="008E0229"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Public Comment </w:t>
      </w:r>
    </w:p>
    <w:p w:rsidR="008E0229" w:rsidRPr="00EF7FA2" w:rsidRDefault="003C4F1E" w:rsidP="003C4F1E">
      <w:pPr>
        <w:pStyle w:val="Default"/>
        <w:rPr>
          <w:rFonts w:ascii="Arial" w:hAnsi="Arial" w:cs="Arial"/>
          <w:sz w:val="20"/>
          <w:szCs w:val="20"/>
        </w:rPr>
      </w:pPr>
      <w:r w:rsidRPr="00EF7FA2">
        <w:rPr>
          <w:rFonts w:ascii="Arial" w:hAnsi="Arial" w:cs="Arial"/>
          <w:sz w:val="20"/>
          <w:szCs w:val="20"/>
        </w:rPr>
        <w:t>None</w:t>
      </w:r>
    </w:p>
    <w:p w:rsidR="003C4F1E" w:rsidRPr="00EF7FA2" w:rsidRDefault="003C4F1E" w:rsidP="003C4F1E">
      <w:pPr>
        <w:pStyle w:val="Default"/>
        <w:rPr>
          <w:rFonts w:ascii="Arial" w:hAnsi="Arial" w:cs="Arial"/>
          <w:b/>
          <w:sz w:val="20"/>
          <w:szCs w:val="20"/>
        </w:rPr>
      </w:pPr>
    </w:p>
    <w:p w:rsidR="008E0229"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Future Agenda Items/Announcements </w:t>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00D7632B" w:rsidRPr="00EF7FA2">
        <w:rPr>
          <w:rFonts w:ascii="Arial" w:hAnsi="Arial" w:cs="Arial"/>
          <w:b/>
          <w:sz w:val="20"/>
          <w:szCs w:val="20"/>
        </w:rPr>
        <w:tab/>
      </w:r>
      <w:r w:rsidRPr="00EF7FA2">
        <w:rPr>
          <w:rFonts w:ascii="Arial" w:hAnsi="Arial" w:cs="Arial"/>
          <w:b/>
          <w:sz w:val="20"/>
          <w:szCs w:val="20"/>
        </w:rPr>
        <w:tab/>
      </w:r>
      <w:r w:rsidR="008E33CF" w:rsidRPr="00EF7FA2">
        <w:rPr>
          <w:rFonts w:ascii="Arial" w:hAnsi="Arial" w:cs="Arial"/>
          <w:b/>
          <w:sz w:val="20"/>
          <w:szCs w:val="20"/>
        </w:rPr>
        <w:tab/>
      </w:r>
      <w:r w:rsidR="003C4F1E" w:rsidRPr="00EF7FA2">
        <w:rPr>
          <w:rFonts w:ascii="Arial" w:hAnsi="Arial" w:cs="Arial"/>
          <w:b/>
          <w:sz w:val="20"/>
          <w:szCs w:val="20"/>
        </w:rPr>
        <w:t xml:space="preserve"> </w:t>
      </w:r>
      <w:r w:rsidRPr="00EF7FA2">
        <w:rPr>
          <w:rFonts w:ascii="Arial" w:hAnsi="Arial" w:cs="Arial"/>
          <w:b/>
          <w:sz w:val="20"/>
          <w:szCs w:val="20"/>
        </w:rPr>
        <w:t xml:space="preserve"> </w:t>
      </w:r>
    </w:p>
    <w:p w:rsidR="00032967" w:rsidRPr="00EF7FA2" w:rsidRDefault="00032967" w:rsidP="003C4F1E">
      <w:pPr>
        <w:pStyle w:val="Default"/>
        <w:rPr>
          <w:rFonts w:ascii="Arial" w:hAnsi="Arial" w:cs="Arial"/>
          <w:sz w:val="20"/>
          <w:szCs w:val="20"/>
        </w:rPr>
      </w:pPr>
      <w:r w:rsidRPr="00EF7FA2">
        <w:rPr>
          <w:rFonts w:ascii="Arial" w:hAnsi="Arial" w:cs="Arial"/>
          <w:sz w:val="20"/>
          <w:szCs w:val="20"/>
        </w:rPr>
        <w:t xml:space="preserve">Chapter 6 Business &amp; Fiscal Affairs </w:t>
      </w:r>
    </w:p>
    <w:p w:rsidR="008E0229" w:rsidRPr="00EF7FA2" w:rsidRDefault="008E0229" w:rsidP="003C4F1E">
      <w:pPr>
        <w:pStyle w:val="Default"/>
        <w:rPr>
          <w:rFonts w:ascii="Arial" w:hAnsi="Arial" w:cs="Arial"/>
          <w:sz w:val="20"/>
          <w:szCs w:val="20"/>
        </w:rPr>
      </w:pPr>
      <w:r w:rsidRPr="00EF7FA2">
        <w:rPr>
          <w:rFonts w:ascii="Arial" w:hAnsi="Arial" w:cs="Arial"/>
          <w:sz w:val="20"/>
          <w:szCs w:val="20"/>
        </w:rPr>
        <w:t xml:space="preserve">Chapter 4 Academic Affairs </w:t>
      </w:r>
    </w:p>
    <w:p w:rsidR="008E0229" w:rsidRPr="00EF7FA2" w:rsidRDefault="008E0229" w:rsidP="003C4F1E">
      <w:pPr>
        <w:pStyle w:val="Default"/>
        <w:rPr>
          <w:rFonts w:ascii="Arial" w:hAnsi="Arial" w:cs="Arial"/>
          <w:sz w:val="20"/>
          <w:szCs w:val="20"/>
        </w:rPr>
      </w:pPr>
      <w:r w:rsidRPr="00EF7FA2">
        <w:rPr>
          <w:rFonts w:ascii="Arial" w:hAnsi="Arial" w:cs="Arial"/>
          <w:sz w:val="20"/>
          <w:szCs w:val="20"/>
        </w:rPr>
        <w:t>Chapter 3 General Institution</w:t>
      </w:r>
    </w:p>
    <w:p w:rsidR="008E0229" w:rsidRPr="00EF7FA2" w:rsidRDefault="008E0229" w:rsidP="003C4F1E">
      <w:pPr>
        <w:pStyle w:val="Default"/>
        <w:rPr>
          <w:rFonts w:ascii="Arial" w:hAnsi="Arial" w:cs="Arial"/>
          <w:sz w:val="20"/>
          <w:szCs w:val="20"/>
        </w:rPr>
      </w:pPr>
      <w:r w:rsidRPr="00EF7FA2">
        <w:rPr>
          <w:rFonts w:ascii="Arial" w:hAnsi="Arial" w:cs="Arial"/>
          <w:sz w:val="20"/>
          <w:szCs w:val="20"/>
        </w:rPr>
        <w:t xml:space="preserve">Chapter 5 Student Services </w:t>
      </w:r>
    </w:p>
    <w:p w:rsidR="008E0229" w:rsidRPr="00EF7FA2" w:rsidRDefault="008E0229" w:rsidP="003C4F1E">
      <w:pPr>
        <w:pStyle w:val="Default"/>
        <w:rPr>
          <w:rFonts w:ascii="Arial" w:hAnsi="Arial" w:cs="Arial"/>
          <w:sz w:val="20"/>
          <w:szCs w:val="20"/>
        </w:rPr>
      </w:pPr>
      <w:r w:rsidRPr="00EF7FA2">
        <w:rPr>
          <w:rFonts w:ascii="Arial" w:hAnsi="Arial" w:cs="Arial"/>
          <w:sz w:val="20"/>
          <w:szCs w:val="20"/>
        </w:rPr>
        <w:t xml:space="preserve">Chapter 7 Human Resources </w:t>
      </w:r>
    </w:p>
    <w:p w:rsidR="00EB11BF" w:rsidRPr="00EF7FA2" w:rsidRDefault="008A1CFF" w:rsidP="003C4F1E">
      <w:pPr>
        <w:pStyle w:val="Default"/>
        <w:rPr>
          <w:rFonts w:ascii="Arial" w:hAnsi="Arial" w:cs="Arial"/>
          <w:sz w:val="20"/>
          <w:szCs w:val="20"/>
        </w:rPr>
      </w:pPr>
      <w:r w:rsidRPr="00EF7FA2">
        <w:rPr>
          <w:rFonts w:ascii="Arial" w:hAnsi="Arial" w:cs="Arial"/>
          <w:sz w:val="20"/>
          <w:szCs w:val="20"/>
        </w:rPr>
        <w:t xml:space="preserve">AB 86 Committee to report back with information and recommendations to the Chancellor for District Assembly consideration and action (February) </w:t>
      </w:r>
    </w:p>
    <w:p w:rsidR="00030E73" w:rsidRPr="00EF7FA2" w:rsidRDefault="00030E73" w:rsidP="003C4F1E">
      <w:pPr>
        <w:pStyle w:val="Default"/>
        <w:rPr>
          <w:rFonts w:ascii="Arial" w:hAnsi="Arial" w:cs="Arial"/>
          <w:sz w:val="20"/>
          <w:szCs w:val="20"/>
        </w:rPr>
      </w:pPr>
      <w:r w:rsidRPr="00EF7FA2">
        <w:rPr>
          <w:rFonts w:ascii="Arial" w:hAnsi="Arial" w:cs="Arial"/>
          <w:sz w:val="20"/>
          <w:szCs w:val="20"/>
        </w:rPr>
        <w:t>Annual Committee Evaluation (March)</w:t>
      </w:r>
    </w:p>
    <w:p w:rsidR="00030E73" w:rsidRPr="00EF7FA2" w:rsidRDefault="00030E73" w:rsidP="003C4F1E">
      <w:pPr>
        <w:pStyle w:val="Default"/>
        <w:rPr>
          <w:rFonts w:ascii="Arial" w:hAnsi="Arial" w:cs="Arial"/>
          <w:sz w:val="20"/>
          <w:szCs w:val="20"/>
        </w:rPr>
      </w:pPr>
      <w:r w:rsidRPr="00EF7FA2">
        <w:rPr>
          <w:rFonts w:ascii="Arial" w:hAnsi="Arial" w:cs="Arial"/>
          <w:sz w:val="20"/>
          <w:szCs w:val="20"/>
        </w:rPr>
        <w:t>Discussion of Compressed Calendar (March)</w:t>
      </w:r>
    </w:p>
    <w:p w:rsidR="008A1CFF" w:rsidRPr="00EF7FA2" w:rsidRDefault="00EB11BF" w:rsidP="003C4F1E">
      <w:pPr>
        <w:pStyle w:val="Default"/>
        <w:rPr>
          <w:rFonts w:ascii="Arial" w:hAnsi="Arial" w:cs="Arial"/>
          <w:sz w:val="20"/>
          <w:szCs w:val="20"/>
        </w:rPr>
      </w:pPr>
      <w:r w:rsidRPr="00EF7FA2">
        <w:rPr>
          <w:rFonts w:ascii="Arial" w:hAnsi="Arial" w:cs="Arial"/>
          <w:sz w:val="20"/>
          <w:szCs w:val="20"/>
        </w:rPr>
        <w:t xml:space="preserve">Annual Committee Evaluation </w:t>
      </w:r>
      <w:r w:rsidR="00030E73" w:rsidRPr="00EF7FA2">
        <w:rPr>
          <w:rFonts w:ascii="Arial" w:hAnsi="Arial" w:cs="Arial"/>
          <w:sz w:val="20"/>
          <w:szCs w:val="20"/>
        </w:rPr>
        <w:t>Results Review</w:t>
      </w:r>
      <w:r w:rsidRPr="00EF7FA2">
        <w:rPr>
          <w:rFonts w:ascii="Arial" w:hAnsi="Arial" w:cs="Arial"/>
          <w:sz w:val="20"/>
          <w:szCs w:val="20"/>
        </w:rPr>
        <w:t xml:space="preserve"> </w:t>
      </w:r>
      <w:r w:rsidR="00030E73" w:rsidRPr="00EF7FA2">
        <w:rPr>
          <w:rFonts w:ascii="Arial" w:hAnsi="Arial" w:cs="Arial"/>
          <w:sz w:val="20"/>
          <w:szCs w:val="20"/>
        </w:rPr>
        <w:t>(</w:t>
      </w:r>
      <w:r w:rsidRPr="00EF7FA2">
        <w:rPr>
          <w:rFonts w:ascii="Arial" w:hAnsi="Arial" w:cs="Arial"/>
          <w:sz w:val="20"/>
          <w:szCs w:val="20"/>
        </w:rPr>
        <w:t>April</w:t>
      </w:r>
      <w:r w:rsidR="00030E73" w:rsidRPr="00EF7FA2">
        <w:rPr>
          <w:rFonts w:ascii="Arial" w:hAnsi="Arial" w:cs="Arial"/>
          <w:sz w:val="20"/>
          <w:szCs w:val="20"/>
        </w:rPr>
        <w:t>)</w:t>
      </w:r>
    </w:p>
    <w:p w:rsidR="008E0229" w:rsidRPr="00EF7FA2" w:rsidRDefault="008E0229" w:rsidP="003C4F1E">
      <w:pPr>
        <w:pStyle w:val="Default"/>
        <w:rPr>
          <w:rFonts w:ascii="Arial" w:hAnsi="Arial" w:cs="Arial"/>
          <w:b/>
          <w:sz w:val="20"/>
          <w:szCs w:val="20"/>
        </w:rPr>
      </w:pPr>
    </w:p>
    <w:p w:rsidR="003C4F1E" w:rsidRPr="00EF7FA2" w:rsidRDefault="008E0229" w:rsidP="003C4F1E">
      <w:pPr>
        <w:pStyle w:val="Default"/>
        <w:rPr>
          <w:rFonts w:ascii="Arial" w:hAnsi="Arial" w:cs="Arial"/>
          <w:b/>
          <w:sz w:val="20"/>
          <w:szCs w:val="20"/>
        </w:rPr>
      </w:pPr>
      <w:r w:rsidRPr="00EF7FA2">
        <w:rPr>
          <w:rFonts w:ascii="Arial" w:hAnsi="Arial" w:cs="Arial"/>
          <w:b/>
          <w:sz w:val="20"/>
          <w:szCs w:val="20"/>
        </w:rPr>
        <w:t xml:space="preserve">Adjourn </w:t>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Pr="00EF7FA2">
        <w:rPr>
          <w:rFonts w:ascii="Arial" w:hAnsi="Arial" w:cs="Arial"/>
          <w:b/>
          <w:sz w:val="20"/>
          <w:szCs w:val="20"/>
        </w:rPr>
        <w:tab/>
      </w:r>
      <w:r w:rsidR="00BA0996" w:rsidRPr="00EF7FA2">
        <w:rPr>
          <w:rFonts w:ascii="Arial" w:hAnsi="Arial" w:cs="Arial"/>
          <w:b/>
          <w:sz w:val="20"/>
          <w:szCs w:val="20"/>
        </w:rPr>
        <w:tab/>
      </w:r>
      <w:r w:rsidR="008E33CF" w:rsidRPr="00EF7FA2">
        <w:rPr>
          <w:rFonts w:ascii="Arial" w:hAnsi="Arial" w:cs="Arial"/>
          <w:b/>
          <w:sz w:val="20"/>
          <w:szCs w:val="20"/>
        </w:rPr>
        <w:tab/>
      </w:r>
    </w:p>
    <w:p w:rsidR="00B34B1D" w:rsidRPr="00EF7FA2" w:rsidRDefault="005A1270" w:rsidP="003C4F1E">
      <w:pPr>
        <w:pStyle w:val="Default"/>
        <w:rPr>
          <w:rFonts w:ascii="Arial" w:hAnsi="Arial" w:cs="Arial"/>
          <w:color w:val="auto"/>
          <w:sz w:val="20"/>
          <w:szCs w:val="20"/>
        </w:rPr>
      </w:pPr>
      <w:r w:rsidRPr="00EF7FA2">
        <w:rPr>
          <w:rFonts w:ascii="Arial" w:hAnsi="Arial" w:cs="Arial"/>
          <w:sz w:val="20"/>
          <w:szCs w:val="20"/>
        </w:rPr>
        <w:t>St</w:t>
      </w:r>
      <w:bookmarkStart w:id="0" w:name="_GoBack"/>
      <w:bookmarkEnd w:id="0"/>
      <w:r w:rsidRPr="00EF7FA2">
        <w:rPr>
          <w:rFonts w:ascii="Arial" w:hAnsi="Arial" w:cs="Arial"/>
          <w:sz w:val="20"/>
          <w:szCs w:val="20"/>
        </w:rPr>
        <w:t>anskas</w:t>
      </w:r>
      <w:r w:rsidR="003C4F1E" w:rsidRPr="00EF7FA2">
        <w:rPr>
          <w:rFonts w:ascii="Arial" w:hAnsi="Arial" w:cs="Arial"/>
          <w:sz w:val="20"/>
          <w:szCs w:val="20"/>
        </w:rPr>
        <w:t xml:space="preserve"> adjourned the meeting at </w:t>
      </w:r>
      <w:r w:rsidR="004D2387">
        <w:rPr>
          <w:rFonts w:ascii="Arial" w:hAnsi="Arial" w:cs="Arial"/>
          <w:sz w:val="20"/>
          <w:szCs w:val="20"/>
        </w:rPr>
        <w:t>4:35pm</w:t>
      </w:r>
    </w:p>
    <w:sectPr w:rsidR="00B34B1D" w:rsidRPr="00EF7FA2" w:rsidSect="00B34B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860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09B"/>
    <w:multiLevelType w:val="hybridMultilevel"/>
    <w:tmpl w:val="204A0BD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31A32"/>
    <w:multiLevelType w:val="hybridMultilevel"/>
    <w:tmpl w:val="4990A6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23037AD"/>
    <w:multiLevelType w:val="hybridMultilevel"/>
    <w:tmpl w:val="A35EEBBA"/>
    <w:lvl w:ilvl="0" w:tplc="0409000F">
      <w:start w:val="1"/>
      <w:numFmt w:val="decimal"/>
      <w:lvlText w:val="%1."/>
      <w:lvlJc w:val="left"/>
      <w:pPr>
        <w:ind w:left="360" w:hanging="360"/>
      </w:pPr>
      <w:rPr>
        <w:rFonts w:hint="default"/>
      </w:rPr>
    </w:lvl>
    <w:lvl w:ilvl="1" w:tplc="DBFE341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168CA"/>
    <w:rsid w:val="00030E73"/>
    <w:rsid w:val="00032967"/>
    <w:rsid w:val="00033D32"/>
    <w:rsid w:val="00035F17"/>
    <w:rsid w:val="00042085"/>
    <w:rsid w:val="0006435F"/>
    <w:rsid w:val="00072D67"/>
    <w:rsid w:val="00082036"/>
    <w:rsid w:val="000A6F4D"/>
    <w:rsid w:val="00111B5C"/>
    <w:rsid w:val="0013046C"/>
    <w:rsid w:val="00132325"/>
    <w:rsid w:val="00141666"/>
    <w:rsid w:val="00147042"/>
    <w:rsid w:val="00155477"/>
    <w:rsid w:val="001A1AEA"/>
    <w:rsid w:val="001B0719"/>
    <w:rsid w:val="001D056B"/>
    <w:rsid w:val="001E253B"/>
    <w:rsid w:val="001E636A"/>
    <w:rsid w:val="002027E2"/>
    <w:rsid w:val="002079AC"/>
    <w:rsid w:val="00220F2F"/>
    <w:rsid w:val="0022175C"/>
    <w:rsid w:val="0022211B"/>
    <w:rsid w:val="00227E26"/>
    <w:rsid w:val="00235CEC"/>
    <w:rsid w:val="00243DF3"/>
    <w:rsid w:val="00257CD4"/>
    <w:rsid w:val="00266D8B"/>
    <w:rsid w:val="002B4534"/>
    <w:rsid w:val="002D3C07"/>
    <w:rsid w:val="002D4FA0"/>
    <w:rsid w:val="002E3FAB"/>
    <w:rsid w:val="002E4D48"/>
    <w:rsid w:val="0030119C"/>
    <w:rsid w:val="00306671"/>
    <w:rsid w:val="003204C1"/>
    <w:rsid w:val="0034699E"/>
    <w:rsid w:val="00356F55"/>
    <w:rsid w:val="00365094"/>
    <w:rsid w:val="00373B37"/>
    <w:rsid w:val="00395964"/>
    <w:rsid w:val="00395FDB"/>
    <w:rsid w:val="003C4F1E"/>
    <w:rsid w:val="003D0DD8"/>
    <w:rsid w:val="003D2830"/>
    <w:rsid w:val="00401251"/>
    <w:rsid w:val="004263FA"/>
    <w:rsid w:val="00454D9D"/>
    <w:rsid w:val="00460B1C"/>
    <w:rsid w:val="004729AD"/>
    <w:rsid w:val="00477731"/>
    <w:rsid w:val="00480215"/>
    <w:rsid w:val="004A39CC"/>
    <w:rsid w:val="004A65F2"/>
    <w:rsid w:val="004B3B84"/>
    <w:rsid w:val="004C2ADA"/>
    <w:rsid w:val="004D2387"/>
    <w:rsid w:val="004D6AD7"/>
    <w:rsid w:val="004E271F"/>
    <w:rsid w:val="004E4E4D"/>
    <w:rsid w:val="004E7F97"/>
    <w:rsid w:val="004F0714"/>
    <w:rsid w:val="005042A0"/>
    <w:rsid w:val="00507934"/>
    <w:rsid w:val="00517E62"/>
    <w:rsid w:val="00523DAD"/>
    <w:rsid w:val="00527C10"/>
    <w:rsid w:val="00535796"/>
    <w:rsid w:val="00554A79"/>
    <w:rsid w:val="0055585C"/>
    <w:rsid w:val="00576377"/>
    <w:rsid w:val="00591D70"/>
    <w:rsid w:val="00594FB0"/>
    <w:rsid w:val="005A1270"/>
    <w:rsid w:val="005D6FE6"/>
    <w:rsid w:val="005F1EFD"/>
    <w:rsid w:val="005F2A9D"/>
    <w:rsid w:val="00600D40"/>
    <w:rsid w:val="00623A2B"/>
    <w:rsid w:val="006275C8"/>
    <w:rsid w:val="00686DD4"/>
    <w:rsid w:val="00687F49"/>
    <w:rsid w:val="00692AE1"/>
    <w:rsid w:val="006A1F38"/>
    <w:rsid w:val="006B026A"/>
    <w:rsid w:val="006D67B3"/>
    <w:rsid w:val="006F01C9"/>
    <w:rsid w:val="006F7843"/>
    <w:rsid w:val="006F78FA"/>
    <w:rsid w:val="00711099"/>
    <w:rsid w:val="00733465"/>
    <w:rsid w:val="0073625A"/>
    <w:rsid w:val="00745202"/>
    <w:rsid w:val="00764DCD"/>
    <w:rsid w:val="00790A4F"/>
    <w:rsid w:val="007D02BD"/>
    <w:rsid w:val="007D7E40"/>
    <w:rsid w:val="007F3A09"/>
    <w:rsid w:val="008033DD"/>
    <w:rsid w:val="00860CFD"/>
    <w:rsid w:val="0088152A"/>
    <w:rsid w:val="00882292"/>
    <w:rsid w:val="008836D0"/>
    <w:rsid w:val="008A1CFF"/>
    <w:rsid w:val="008B2A26"/>
    <w:rsid w:val="008C3EFA"/>
    <w:rsid w:val="008E0229"/>
    <w:rsid w:val="008E33CF"/>
    <w:rsid w:val="008E6597"/>
    <w:rsid w:val="00931021"/>
    <w:rsid w:val="00931D4C"/>
    <w:rsid w:val="00932CDC"/>
    <w:rsid w:val="00935ABD"/>
    <w:rsid w:val="0096694B"/>
    <w:rsid w:val="009A5525"/>
    <w:rsid w:val="009E2275"/>
    <w:rsid w:val="00A3797B"/>
    <w:rsid w:val="00A530AE"/>
    <w:rsid w:val="00A64BAB"/>
    <w:rsid w:val="00A76E8B"/>
    <w:rsid w:val="00A8033A"/>
    <w:rsid w:val="00A92B65"/>
    <w:rsid w:val="00A94485"/>
    <w:rsid w:val="00AD74BD"/>
    <w:rsid w:val="00AE34B4"/>
    <w:rsid w:val="00AE709B"/>
    <w:rsid w:val="00AF2345"/>
    <w:rsid w:val="00B01AE8"/>
    <w:rsid w:val="00B06C8E"/>
    <w:rsid w:val="00B10D5A"/>
    <w:rsid w:val="00B13086"/>
    <w:rsid w:val="00B17CBA"/>
    <w:rsid w:val="00B34B1D"/>
    <w:rsid w:val="00B86373"/>
    <w:rsid w:val="00BA0996"/>
    <w:rsid w:val="00BA3EB6"/>
    <w:rsid w:val="00BD2F35"/>
    <w:rsid w:val="00BD46FB"/>
    <w:rsid w:val="00BE00A9"/>
    <w:rsid w:val="00BE285A"/>
    <w:rsid w:val="00BE5FEE"/>
    <w:rsid w:val="00BE6339"/>
    <w:rsid w:val="00C008A7"/>
    <w:rsid w:val="00C00EA5"/>
    <w:rsid w:val="00C06F11"/>
    <w:rsid w:val="00C0707B"/>
    <w:rsid w:val="00C20733"/>
    <w:rsid w:val="00C27752"/>
    <w:rsid w:val="00C30947"/>
    <w:rsid w:val="00C86BE9"/>
    <w:rsid w:val="00C903C0"/>
    <w:rsid w:val="00C95F5F"/>
    <w:rsid w:val="00CA0654"/>
    <w:rsid w:val="00CD66B1"/>
    <w:rsid w:val="00CF4624"/>
    <w:rsid w:val="00D01FBE"/>
    <w:rsid w:val="00D26E3A"/>
    <w:rsid w:val="00D47B07"/>
    <w:rsid w:val="00D74C4D"/>
    <w:rsid w:val="00D757E4"/>
    <w:rsid w:val="00D7632B"/>
    <w:rsid w:val="00D76ADB"/>
    <w:rsid w:val="00DA27CD"/>
    <w:rsid w:val="00DA6B01"/>
    <w:rsid w:val="00DD2B8D"/>
    <w:rsid w:val="00DE661B"/>
    <w:rsid w:val="00E00C90"/>
    <w:rsid w:val="00E06D91"/>
    <w:rsid w:val="00E12274"/>
    <w:rsid w:val="00E306F5"/>
    <w:rsid w:val="00E364B2"/>
    <w:rsid w:val="00E42F5B"/>
    <w:rsid w:val="00E5009C"/>
    <w:rsid w:val="00E51FC0"/>
    <w:rsid w:val="00E6431F"/>
    <w:rsid w:val="00E8517F"/>
    <w:rsid w:val="00E95DFE"/>
    <w:rsid w:val="00EB11BF"/>
    <w:rsid w:val="00EB1EEE"/>
    <w:rsid w:val="00EB2315"/>
    <w:rsid w:val="00EB3521"/>
    <w:rsid w:val="00EB6857"/>
    <w:rsid w:val="00EC45FC"/>
    <w:rsid w:val="00ED10A2"/>
    <w:rsid w:val="00ED4FB5"/>
    <w:rsid w:val="00EE5B30"/>
    <w:rsid w:val="00EF7FA2"/>
    <w:rsid w:val="00F33B01"/>
    <w:rsid w:val="00F4650E"/>
    <w:rsid w:val="00F54C37"/>
    <w:rsid w:val="00F5747C"/>
    <w:rsid w:val="00F9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rmalWeb">
    <w:name w:val="Normal (Web)"/>
    <w:basedOn w:val="Normal"/>
    <w:uiPriority w:val="99"/>
    <w:semiHidden/>
    <w:unhideWhenUsed/>
    <w:rsid w:val="00AD74BD"/>
    <w:pPr>
      <w:spacing w:after="0" w:line="240" w:lineRule="auto"/>
    </w:pPr>
    <w:rPr>
      <w:rFonts w:ascii="Times New Roman" w:eastAsiaTheme="minorEastAsia" w:hAnsi="Times New Roman" w:cs="Times New Roman"/>
      <w:sz w:val="24"/>
      <w:szCs w:val="24"/>
      <w:lang w:eastAsia="ja-JP"/>
    </w:rPr>
  </w:style>
  <w:style w:type="paragraph" w:styleId="NoSpacing">
    <w:name w:val="No Spacing"/>
    <w:uiPriority w:val="1"/>
    <w:qFormat/>
    <w:rsid w:val="000820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rmalWeb">
    <w:name w:val="Normal (Web)"/>
    <w:basedOn w:val="Normal"/>
    <w:uiPriority w:val="99"/>
    <w:semiHidden/>
    <w:unhideWhenUsed/>
    <w:rsid w:val="00AD74BD"/>
    <w:pPr>
      <w:spacing w:after="0" w:line="240" w:lineRule="auto"/>
    </w:pPr>
    <w:rPr>
      <w:rFonts w:ascii="Times New Roman" w:eastAsiaTheme="minorEastAsia" w:hAnsi="Times New Roman" w:cs="Times New Roman"/>
      <w:sz w:val="24"/>
      <w:szCs w:val="24"/>
      <w:lang w:eastAsia="ja-JP"/>
    </w:rPr>
  </w:style>
  <w:style w:type="paragraph" w:styleId="NoSpacing">
    <w:name w:val="No Spacing"/>
    <w:uiPriority w:val="1"/>
    <w:qFormat/>
    <w:rsid w:val="00082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401410627">
      <w:bodyDiv w:val="1"/>
      <w:marLeft w:val="0"/>
      <w:marRight w:val="0"/>
      <w:marTop w:val="0"/>
      <w:marBottom w:val="0"/>
      <w:divBdr>
        <w:top w:val="none" w:sz="0" w:space="0" w:color="auto"/>
        <w:left w:val="none" w:sz="0" w:space="0" w:color="auto"/>
        <w:bottom w:val="none" w:sz="0" w:space="0" w:color="auto"/>
        <w:right w:val="none" w:sz="0" w:space="0" w:color="auto"/>
      </w:divBdr>
    </w:div>
    <w:div w:id="476840119">
      <w:bodyDiv w:val="1"/>
      <w:marLeft w:val="0"/>
      <w:marRight w:val="0"/>
      <w:marTop w:val="0"/>
      <w:marBottom w:val="0"/>
      <w:divBdr>
        <w:top w:val="none" w:sz="0" w:space="0" w:color="auto"/>
        <w:left w:val="none" w:sz="0" w:space="0" w:color="auto"/>
        <w:bottom w:val="none" w:sz="0" w:space="0" w:color="auto"/>
        <w:right w:val="none" w:sz="0" w:space="0" w:color="auto"/>
      </w:divBdr>
    </w:div>
    <w:div w:id="670376771">
      <w:bodyDiv w:val="1"/>
      <w:marLeft w:val="0"/>
      <w:marRight w:val="0"/>
      <w:marTop w:val="0"/>
      <w:marBottom w:val="0"/>
      <w:divBdr>
        <w:top w:val="none" w:sz="0" w:space="0" w:color="auto"/>
        <w:left w:val="none" w:sz="0" w:space="0" w:color="auto"/>
        <w:bottom w:val="none" w:sz="0" w:space="0" w:color="auto"/>
        <w:right w:val="none" w:sz="0" w:space="0" w:color="auto"/>
      </w:divBdr>
    </w:div>
    <w:div w:id="1111702084">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46308">
      <w:bodyDiv w:val="1"/>
      <w:marLeft w:val="0"/>
      <w:marRight w:val="0"/>
      <w:marTop w:val="0"/>
      <w:marBottom w:val="0"/>
      <w:divBdr>
        <w:top w:val="none" w:sz="0" w:space="0" w:color="auto"/>
        <w:left w:val="none" w:sz="0" w:space="0" w:color="auto"/>
        <w:bottom w:val="none" w:sz="0" w:space="0" w:color="auto"/>
        <w:right w:val="none" w:sz="0" w:space="0" w:color="auto"/>
      </w:divBdr>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ezi.com/cahkejbvixvk/?utm_campaign=share&amp;utm_medium=cop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ropbox.com/l/irc1kQ7SLBFdRfJDsrT1O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619C6-DFCE-4090-9956-F2E01C09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Nikac, Stacey</cp:lastModifiedBy>
  <cp:revision>6</cp:revision>
  <cp:lastPrinted>2014-09-25T23:59:00Z</cp:lastPrinted>
  <dcterms:created xsi:type="dcterms:W3CDTF">2014-12-11T16:23:00Z</dcterms:created>
  <dcterms:modified xsi:type="dcterms:W3CDTF">2015-02-20T01:26:00Z</dcterms:modified>
</cp:coreProperties>
</file>