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DFE" w:rsidRPr="00395FDB" w:rsidRDefault="00E95DFE" w:rsidP="004E7F97">
      <w:pPr>
        <w:spacing w:after="0" w:line="240" w:lineRule="auto"/>
        <w:outlineLvl w:val="0"/>
        <w:rPr>
          <w:rFonts w:ascii="Arial" w:eastAsia="Times New Roman" w:hAnsi="Arial" w:cs="Arial"/>
          <w:b/>
          <w:sz w:val="20"/>
          <w:szCs w:val="20"/>
        </w:rPr>
      </w:pPr>
      <w:r w:rsidRPr="00395FDB">
        <w:rPr>
          <w:rFonts w:ascii="Arial" w:eastAsia="Times New Roman" w:hAnsi="Arial" w:cs="Arial"/>
          <w:b/>
          <w:noProof/>
          <w:sz w:val="20"/>
          <w:szCs w:val="20"/>
        </w:rPr>
        <w:drawing>
          <wp:anchor distT="0" distB="0" distL="114300" distR="114300" simplePos="0" relativeHeight="251659264" behindDoc="1" locked="0" layoutInCell="1" allowOverlap="1" wp14:anchorId="4FBD51AB" wp14:editId="2CF2EBD5">
            <wp:simplePos x="0" y="0"/>
            <wp:positionH relativeFrom="column">
              <wp:posOffset>-180975</wp:posOffset>
            </wp:positionH>
            <wp:positionV relativeFrom="paragraph">
              <wp:posOffset>-190500</wp:posOffset>
            </wp:positionV>
            <wp:extent cx="1714500" cy="800100"/>
            <wp:effectExtent l="19050" t="0" r="0" b="0"/>
            <wp:wrapNone/>
            <wp:docPr id="1" name="Picture 1" descr="SBCCD225x11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CCD225x116c"/>
                    <pic:cNvPicPr>
                      <a:picLocks noChangeAspect="1" noChangeArrowheads="1"/>
                    </pic:cNvPicPr>
                  </pic:nvPicPr>
                  <pic:blipFill>
                    <a:blip r:embed="rId9" cstate="print"/>
                    <a:srcRect/>
                    <a:stretch>
                      <a:fillRect/>
                    </a:stretch>
                  </pic:blipFill>
                  <pic:spPr bwMode="auto">
                    <a:xfrm>
                      <a:off x="0" y="0"/>
                      <a:ext cx="1714500" cy="800100"/>
                    </a:xfrm>
                    <a:prstGeom prst="rect">
                      <a:avLst/>
                    </a:prstGeom>
                    <a:noFill/>
                  </pic:spPr>
                </pic:pic>
              </a:graphicData>
            </a:graphic>
          </wp:anchor>
        </w:drawing>
      </w:r>
      <w:r w:rsidRPr="00395FDB">
        <w:rPr>
          <w:rFonts w:ascii="Arial" w:eastAsia="Times New Roman" w:hAnsi="Arial" w:cs="Arial"/>
          <w:b/>
          <w:sz w:val="20"/>
          <w:szCs w:val="20"/>
        </w:rPr>
        <w:t>`</w:t>
      </w:r>
    </w:p>
    <w:p w:rsidR="00E95DFE" w:rsidRPr="00395FDB" w:rsidRDefault="00E95DFE" w:rsidP="004E7F97">
      <w:pPr>
        <w:spacing w:after="0" w:line="240" w:lineRule="auto"/>
        <w:outlineLvl w:val="0"/>
        <w:rPr>
          <w:rFonts w:ascii="Arial" w:eastAsia="Times New Roman" w:hAnsi="Arial" w:cs="Arial"/>
          <w:b/>
          <w:sz w:val="20"/>
          <w:szCs w:val="20"/>
        </w:rPr>
      </w:pPr>
    </w:p>
    <w:p w:rsidR="00BD2F35" w:rsidRPr="00395FDB" w:rsidRDefault="00BD2F35" w:rsidP="004E7F97">
      <w:pPr>
        <w:pStyle w:val="Default"/>
        <w:rPr>
          <w:rFonts w:ascii="Arial" w:hAnsi="Arial" w:cs="Arial"/>
          <w:sz w:val="20"/>
          <w:szCs w:val="20"/>
        </w:rPr>
      </w:pPr>
    </w:p>
    <w:p w:rsidR="00BD2F35" w:rsidRPr="00395FDB" w:rsidRDefault="00BD2F35" w:rsidP="004E7F97">
      <w:pPr>
        <w:pStyle w:val="Default"/>
        <w:jc w:val="center"/>
        <w:rPr>
          <w:rFonts w:ascii="Arial" w:hAnsi="Arial" w:cs="Arial"/>
          <w:sz w:val="20"/>
          <w:szCs w:val="20"/>
        </w:rPr>
      </w:pPr>
      <w:r w:rsidRPr="00395FDB">
        <w:rPr>
          <w:rFonts w:ascii="Arial" w:hAnsi="Arial" w:cs="Arial"/>
          <w:sz w:val="20"/>
          <w:szCs w:val="20"/>
        </w:rPr>
        <w:t>DISTRICT ASSEMBLY MEETING</w:t>
      </w:r>
    </w:p>
    <w:p w:rsidR="00BD2F35" w:rsidRPr="00395FDB" w:rsidRDefault="00BD2F35" w:rsidP="004E7F97">
      <w:pPr>
        <w:pStyle w:val="Default"/>
        <w:jc w:val="center"/>
        <w:rPr>
          <w:rFonts w:ascii="Arial" w:hAnsi="Arial" w:cs="Arial"/>
          <w:sz w:val="20"/>
          <w:szCs w:val="20"/>
        </w:rPr>
      </w:pPr>
      <w:r w:rsidRPr="00395FDB">
        <w:rPr>
          <w:rFonts w:ascii="Arial" w:hAnsi="Arial" w:cs="Arial"/>
          <w:sz w:val="20"/>
          <w:szCs w:val="20"/>
        </w:rPr>
        <w:t xml:space="preserve">Tuesday, </w:t>
      </w:r>
      <w:r w:rsidR="00D757E4" w:rsidRPr="00395FDB">
        <w:rPr>
          <w:rFonts w:ascii="Arial" w:hAnsi="Arial" w:cs="Arial"/>
          <w:sz w:val="20"/>
          <w:szCs w:val="20"/>
        </w:rPr>
        <w:t>October 7</w:t>
      </w:r>
      <w:r w:rsidR="00CD66B1" w:rsidRPr="00395FDB">
        <w:rPr>
          <w:rFonts w:ascii="Arial" w:hAnsi="Arial" w:cs="Arial"/>
          <w:sz w:val="20"/>
          <w:szCs w:val="20"/>
        </w:rPr>
        <w:t>,</w:t>
      </w:r>
      <w:r w:rsidR="00E12274" w:rsidRPr="00395FDB">
        <w:rPr>
          <w:rFonts w:ascii="Arial" w:hAnsi="Arial" w:cs="Arial"/>
          <w:sz w:val="20"/>
          <w:szCs w:val="20"/>
        </w:rPr>
        <w:t xml:space="preserve"> 2014</w:t>
      </w:r>
      <w:r w:rsidR="00CD66B1" w:rsidRPr="00395FDB">
        <w:rPr>
          <w:rFonts w:ascii="Arial" w:hAnsi="Arial" w:cs="Arial"/>
          <w:sz w:val="20"/>
          <w:szCs w:val="20"/>
        </w:rPr>
        <w:t xml:space="preserve"> – </w:t>
      </w:r>
      <w:r w:rsidR="004E4E4D" w:rsidRPr="00395FDB">
        <w:rPr>
          <w:rFonts w:ascii="Arial" w:hAnsi="Arial" w:cs="Arial"/>
          <w:sz w:val="20"/>
          <w:szCs w:val="20"/>
        </w:rPr>
        <w:t>3:00pm</w:t>
      </w:r>
    </w:p>
    <w:p w:rsidR="004E4E4D" w:rsidRPr="00395FDB" w:rsidRDefault="004E4E4D" w:rsidP="004E7F97">
      <w:pPr>
        <w:pStyle w:val="Default"/>
        <w:jc w:val="center"/>
        <w:rPr>
          <w:rFonts w:ascii="Arial" w:hAnsi="Arial" w:cs="Arial"/>
          <w:sz w:val="20"/>
          <w:szCs w:val="20"/>
        </w:rPr>
      </w:pPr>
      <w:r w:rsidRPr="00395FDB">
        <w:rPr>
          <w:rFonts w:ascii="Arial" w:hAnsi="Arial" w:cs="Arial"/>
          <w:sz w:val="20"/>
          <w:szCs w:val="20"/>
        </w:rPr>
        <w:t xml:space="preserve">District Office – </w:t>
      </w:r>
      <w:r w:rsidRPr="00395FDB">
        <w:rPr>
          <w:rFonts w:ascii="Arial" w:hAnsi="Arial" w:cs="Arial"/>
          <w:b/>
          <w:sz w:val="20"/>
          <w:szCs w:val="20"/>
        </w:rPr>
        <w:t>Board Room</w:t>
      </w:r>
    </w:p>
    <w:p w:rsidR="004E4E4D" w:rsidRDefault="000269C8" w:rsidP="004E7F97">
      <w:pPr>
        <w:pStyle w:val="Default"/>
        <w:jc w:val="center"/>
        <w:rPr>
          <w:rFonts w:ascii="Arial" w:hAnsi="Arial" w:cs="Arial"/>
          <w:sz w:val="20"/>
          <w:szCs w:val="20"/>
        </w:rPr>
      </w:pPr>
      <w:r>
        <w:rPr>
          <w:rFonts w:ascii="Arial" w:hAnsi="Arial" w:cs="Arial"/>
          <w:sz w:val="20"/>
          <w:szCs w:val="20"/>
        </w:rPr>
        <w:t>MINUTES</w:t>
      </w:r>
    </w:p>
    <w:p w:rsidR="00970E17" w:rsidRPr="00395FDB" w:rsidRDefault="00970E17" w:rsidP="004E7F97">
      <w:pPr>
        <w:pStyle w:val="Default"/>
        <w:jc w:val="center"/>
        <w:rPr>
          <w:rFonts w:ascii="Arial" w:hAnsi="Arial" w:cs="Arial"/>
          <w:sz w:val="20"/>
          <w:szCs w:val="20"/>
        </w:rPr>
      </w:pPr>
    </w:p>
    <w:p w:rsidR="004973D8" w:rsidRPr="004973D8" w:rsidRDefault="009360AA" w:rsidP="004973D8">
      <w:pPr>
        <w:pStyle w:val="NoSpacing"/>
        <w:rPr>
          <w:rFonts w:ascii="Arial" w:hAnsi="Arial" w:cs="Arial"/>
          <w:sz w:val="20"/>
          <w:szCs w:val="20"/>
        </w:rPr>
      </w:pPr>
      <w:r w:rsidRPr="004973D8">
        <w:rPr>
          <w:rFonts w:ascii="Arial" w:hAnsi="Arial" w:cs="Arial"/>
          <w:sz w:val="20"/>
          <w:szCs w:val="20"/>
        </w:rPr>
        <w:t>Members Present:</w:t>
      </w:r>
      <w:r w:rsidR="004973D8" w:rsidRPr="004973D8">
        <w:rPr>
          <w:rFonts w:ascii="Arial" w:hAnsi="Arial" w:cs="Arial"/>
          <w:sz w:val="20"/>
          <w:szCs w:val="20"/>
        </w:rPr>
        <w:t xml:space="preserve"> Allen, Denise R; Aycock, Larry K.; Baron, Bruce; Briggs, Stephanie;  Bryant, Tom; </w:t>
      </w:r>
      <w:proofErr w:type="spellStart"/>
      <w:r w:rsidR="004973D8" w:rsidRPr="004973D8">
        <w:rPr>
          <w:rFonts w:ascii="Arial" w:hAnsi="Arial" w:cs="Arial"/>
          <w:sz w:val="20"/>
          <w:szCs w:val="20"/>
        </w:rPr>
        <w:t>Danley</w:t>
      </w:r>
      <w:proofErr w:type="spellEnd"/>
      <w:r w:rsidR="004973D8" w:rsidRPr="004973D8">
        <w:rPr>
          <w:rFonts w:ascii="Arial" w:hAnsi="Arial" w:cs="Arial"/>
          <w:sz w:val="20"/>
          <w:szCs w:val="20"/>
        </w:rPr>
        <w:t xml:space="preserve">, Jay C.;  Feist, John P; Fisher, Gloria M.;  Gamboa, Colleen G.; Gilbert, Jeremiah A; Hallex, Alicia M; Hanley, Jodi A.; Holbrook, James R.; Huston, Celia J.; Levesque, Robert A; Marshall, Cheryl; Nikac, Stacey K; Stanskas, Peter-John; </w:t>
      </w:r>
      <w:proofErr w:type="spellStart"/>
      <w:r w:rsidR="004973D8" w:rsidRPr="004973D8">
        <w:rPr>
          <w:rFonts w:ascii="Arial" w:hAnsi="Arial" w:cs="Arial"/>
          <w:sz w:val="20"/>
          <w:szCs w:val="20"/>
        </w:rPr>
        <w:t>Sultzbaugh</w:t>
      </w:r>
      <w:proofErr w:type="spellEnd"/>
      <w:r w:rsidR="004973D8" w:rsidRPr="004973D8">
        <w:rPr>
          <w:rFonts w:ascii="Arial" w:hAnsi="Arial" w:cs="Arial"/>
          <w:sz w:val="20"/>
          <w:szCs w:val="20"/>
        </w:rPr>
        <w:t>, Crystal; Thomas, Cassandra S.; Weiss, Kathryn G.</w:t>
      </w:r>
    </w:p>
    <w:p w:rsidR="009360AA" w:rsidRPr="004973D8" w:rsidRDefault="009360AA" w:rsidP="000269C8">
      <w:pPr>
        <w:spacing w:after="0" w:line="240" w:lineRule="auto"/>
        <w:rPr>
          <w:rFonts w:ascii="Arial" w:hAnsi="Arial" w:cs="Arial"/>
          <w:sz w:val="20"/>
          <w:szCs w:val="20"/>
        </w:rPr>
      </w:pPr>
    </w:p>
    <w:p w:rsidR="004973D8" w:rsidRPr="004973D8" w:rsidRDefault="009360AA" w:rsidP="004973D8">
      <w:pPr>
        <w:pStyle w:val="NoSpacing"/>
        <w:rPr>
          <w:rFonts w:ascii="Arial" w:hAnsi="Arial" w:cs="Arial"/>
          <w:sz w:val="20"/>
          <w:szCs w:val="20"/>
        </w:rPr>
      </w:pPr>
      <w:r w:rsidRPr="004973D8">
        <w:rPr>
          <w:rFonts w:ascii="Arial" w:hAnsi="Arial" w:cs="Arial"/>
          <w:sz w:val="20"/>
          <w:szCs w:val="20"/>
        </w:rPr>
        <w:t>Members Absent:</w:t>
      </w:r>
      <w:r w:rsidR="004973D8" w:rsidRPr="004973D8">
        <w:rPr>
          <w:rFonts w:ascii="Arial" w:hAnsi="Arial" w:cs="Arial"/>
          <w:sz w:val="20"/>
          <w:szCs w:val="20"/>
        </w:rPr>
        <w:t xml:space="preserve"> Beavor, Aaron V.; Brown, Brandon; Chavira, Rejoice C; Crow, Kathryn E.; Curasi, Gina N; Dusick, Diane M.;  Gamboa, Benjamin R.; Gomez, Edward P; Lillard, Sheri J; Oberhelman, Jason; Paddock, Ericka N; Smith, James E.;  Tinoco, Michelle A ; Williams, Clyde; Williams, Nicole B</w:t>
      </w:r>
    </w:p>
    <w:p w:rsidR="009360AA" w:rsidRPr="004973D8" w:rsidRDefault="009360AA" w:rsidP="000269C8">
      <w:pPr>
        <w:spacing w:after="0" w:line="240" w:lineRule="auto"/>
        <w:rPr>
          <w:rFonts w:ascii="Arial" w:hAnsi="Arial" w:cs="Arial"/>
          <w:sz w:val="20"/>
          <w:szCs w:val="20"/>
        </w:rPr>
      </w:pPr>
    </w:p>
    <w:p w:rsidR="004973D8" w:rsidRPr="004973D8" w:rsidRDefault="009360AA" w:rsidP="004973D8">
      <w:pPr>
        <w:spacing w:after="0" w:line="240" w:lineRule="auto"/>
        <w:rPr>
          <w:rFonts w:ascii="Arial" w:hAnsi="Arial" w:cs="Arial"/>
          <w:sz w:val="20"/>
          <w:szCs w:val="20"/>
        </w:rPr>
      </w:pPr>
      <w:r w:rsidRPr="004973D8">
        <w:rPr>
          <w:rFonts w:ascii="Arial" w:hAnsi="Arial" w:cs="Arial"/>
          <w:sz w:val="20"/>
          <w:szCs w:val="20"/>
        </w:rPr>
        <w:t>Guests:</w:t>
      </w:r>
      <w:r w:rsidR="004973D8" w:rsidRPr="004973D8">
        <w:rPr>
          <w:rFonts w:ascii="Arial" w:hAnsi="Arial" w:cs="Arial"/>
          <w:sz w:val="20"/>
          <w:szCs w:val="20"/>
        </w:rPr>
        <w:t xml:space="preserve"> Miyamoto, Jack; Oliver, Tim; Rowley, Kathleen; Guzman, Tiffany; Kinde, Haragewen</w:t>
      </w:r>
    </w:p>
    <w:p w:rsidR="00B34B1D" w:rsidRPr="004973D8" w:rsidRDefault="00B34B1D" w:rsidP="000269C8">
      <w:pPr>
        <w:pStyle w:val="Default"/>
        <w:tabs>
          <w:tab w:val="left" w:pos="270"/>
        </w:tabs>
        <w:rPr>
          <w:rFonts w:ascii="Arial" w:hAnsi="Arial" w:cs="Arial"/>
          <w:sz w:val="20"/>
          <w:szCs w:val="20"/>
        </w:rPr>
        <w:sectPr w:rsidR="00B34B1D" w:rsidRPr="004973D8" w:rsidSect="00083627">
          <w:footerReference w:type="default" r:id="rId10"/>
          <w:pgSz w:w="12240" w:h="15840"/>
          <w:pgMar w:top="1440" w:right="1440" w:bottom="1440" w:left="1440" w:header="720" w:footer="720" w:gutter="0"/>
          <w:cols w:space="720"/>
          <w:docGrid w:linePitch="360"/>
        </w:sectPr>
      </w:pPr>
    </w:p>
    <w:p w:rsidR="009360AA" w:rsidRPr="004973D8" w:rsidRDefault="009360AA" w:rsidP="000269C8">
      <w:pPr>
        <w:pStyle w:val="Default"/>
        <w:rPr>
          <w:rFonts w:ascii="Arial" w:hAnsi="Arial" w:cs="Arial"/>
          <w:sz w:val="20"/>
          <w:szCs w:val="20"/>
          <w:u w:val="single"/>
        </w:rPr>
      </w:pPr>
    </w:p>
    <w:p w:rsidR="009360AA" w:rsidRPr="004973D8" w:rsidRDefault="009360AA" w:rsidP="009360AA">
      <w:pPr>
        <w:pStyle w:val="Default"/>
        <w:rPr>
          <w:rFonts w:ascii="Arial" w:hAnsi="Arial" w:cs="Arial"/>
          <w:sz w:val="20"/>
          <w:szCs w:val="20"/>
        </w:rPr>
      </w:pPr>
      <w:r w:rsidRPr="004973D8">
        <w:rPr>
          <w:rFonts w:ascii="Arial" w:hAnsi="Arial" w:cs="Arial"/>
          <w:sz w:val="20"/>
          <w:szCs w:val="20"/>
          <w:u w:val="single"/>
        </w:rPr>
        <w:t>Call to Order</w:t>
      </w:r>
      <w:r w:rsidRPr="004973D8">
        <w:rPr>
          <w:rFonts w:ascii="Arial" w:hAnsi="Arial" w:cs="Arial"/>
          <w:sz w:val="20"/>
          <w:szCs w:val="20"/>
        </w:rPr>
        <w:t xml:space="preserve"> </w:t>
      </w:r>
      <w:r w:rsidRPr="004973D8">
        <w:rPr>
          <w:rFonts w:ascii="Arial" w:hAnsi="Arial" w:cs="Arial"/>
          <w:sz w:val="20"/>
          <w:szCs w:val="20"/>
        </w:rPr>
        <w:tab/>
      </w:r>
      <w:r w:rsidRPr="004973D8">
        <w:rPr>
          <w:rFonts w:ascii="Arial" w:hAnsi="Arial" w:cs="Arial"/>
          <w:sz w:val="20"/>
          <w:szCs w:val="20"/>
        </w:rPr>
        <w:tab/>
      </w:r>
      <w:r w:rsidRPr="004973D8">
        <w:rPr>
          <w:rFonts w:ascii="Arial" w:hAnsi="Arial" w:cs="Arial"/>
          <w:sz w:val="20"/>
          <w:szCs w:val="20"/>
        </w:rPr>
        <w:tab/>
      </w:r>
      <w:r w:rsidRPr="004973D8">
        <w:rPr>
          <w:rFonts w:ascii="Arial" w:hAnsi="Arial" w:cs="Arial"/>
          <w:sz w:val="20"/>
          <w:szCs w:val="20"/>
        </w:rPr>
        <w:tab/>
      </w:r>
      <w:r w:rsidRPr="004973D8">
        <w:rPr>
          <w:rFonts w:ascii="Arial" w:hAnsi="Arial" w:cs="Arial"/>
          <w:sz w:val="20"/>
          <w:szCs w:val="20"/>
        </w:rPr>
        <w:tab/>
      </w:r>
      <w:r w:rsidRPr="004973D8">
        <w:rPr>
          <w:rFonts w:ascii="Arial" w:hAnsi="Arial" w:cs="Arial"/>
          <w:sz w:val="20"/>
          <w:szCs w:val="20"/>
        </w:rPr>
        <w:tab/>
      </w:r>
      <w:r w:rsidRPr="004973D8">
        <w:rPr>
          <w:rFonts w:ascii="Arial" w:hAnsi="Arial" w:cs="Arial"/>
          <w:sz w:val="20"/>
          <w:szCs w:val="20"/>
        </w:rPr>
        <w:tab/>
      </w:r>
      <w:r w:rsidRPr="004973D8">
        <w:rPr>
          <w:rFonts w:ascii="Arial" w:hAnsi="Arial" w:cs="Arial"/>
          <w:sz w:val="20"/>
          <w:szCs w:val="20"/>
        </w:rPr>
        <w:tab/>
        <w:t xml:space="preserve"> </w:t>
      </w:r>
    </w:p>
    <w:p w:rsidR="009360AA" w:rsidRDefault="009360AA" w:rsidP="009360AA">
      <w:pPr>
        <w:pStyle w:val="Default"/>
        <w:rPr>
          <w:rFonts w:ascii="Arial" w:hAnsi="Arial" w:cs="Arial"/>
          <w:sz w:val="20"/>
          <w:szCs w:val="20"/>
        </w:rPr>
      </w:pPr>
      <w:r w:rsidRPr="004973D8">
        <w:rPr>
          <w:rFonts w:ascii="Arial" w:hAnsi="Arial" w:cs="Arial"/>
          <w:sz w:val="20"/>
          <w:szCs w:val="20"/>
        </w:rPr>
        <w:t>J</w:t>
      </w:r>
      <w:r>
        <w:rPr>
          <w:rFonts w:ascii="Arial" w:hAnsi="Arial" w:cs="Arial"/>
          <w:sz w:val="20"/>
          <w:szCs w:val="20"/>
        </w:rPr>
        <w:t>ohn Stanskas called the meeting to order at 3:00pm</w:t>
      </w:r>
    </w:p>
    <w:p w:rsidR="009360AA" w:rsidRPr="001C6B81" w:rsidRDefault="009360AA" w:rsidP="009360AA">
      <w:pPr>
        <w:pStyle w:val="Default"/>
        <w:rPr>
          <w:rFonts w:ascii="Arial" w:hAnsi="Arial" w:cs="Arial"/>
          <w:sz w:val="20"/>
          <w:szCs w:val="20"/>
        </w:rPr>
      </w:pPr>
    </w:p>
    <w:p w:rsidR="009360AA" w:rsidRPr="001C6B81" w:rsidRDefault="009360AA" w:rsidP="009360AA">
      <w:pPr>
        <w:pStyle w:val="Default"/>
        <w:rPr>
          <w:rFonts w:ascii="Arial" w:hAnsi="Arial" w:cs="Arial"/>
          <w:sz w:val="20"/>
          <w:szCs w:val="20"/>
        </w:rPr>
      </w:pPr>
      <w:r w:rsidRPr="001C6B81">
        <w:rPr>
          <w:rFonts w:ascii="Arial" w:hAnsi="Arial" w:cs="Arial"/>
          <w:sz w:val="20"/>
          <w:szCs w:val="20"/>
          <w:u w:val="single"/>
        </w:rPr>
        <w:t>Approval of Minutes</w:t>
      </w:r>
      <w:r w:rsidRPr="001C6B81">
        <w:rPr>
          <w:rFonts w:ascii="Arial" w:hAnsi="Arial" w:cs="Arial"/>
          <w:sz w:val="20"/>
          <w:szCs w:val="20"/>
        </w:rPr>
        <w:t xml:space="preserve"> </w:t>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sidRPr="001C6B81">
        <w:rPr>
          <w:rFonts w:ascii="Arial" w:hAnsi="Arial" w:cs="Arial"/>
          <w:sz w:val="20"/>
          <w:szCs w:val="20"/>
        </w:rPr>
        <w:tab/>
      </w:r>
      <w:r>
        <w:rPr>
          <w:rFonts w:ascii="Arial" w:hAnsi="Arial" w:cs="Arial"/>
          <w:sz w:val="20"/>
          <w:szCs w:val="20"/>
        </w:rPr>
        <w:t xml:space="preserve"> </w:t>
      </w:r>
    </w:p>
    <w:p w:rsidR="009360AA" w:rsidRDefault="007C38E6" w:rsidP="009360AA">
      <w:pPr>
        <w:pStyle w:val="Default"/>
        <w:rPr>
          <w:rFonts w:ascii="Arial" w:hAnsi="Arial" w:cs="Arial"/>
          <w:sz w:val="20"/>
          <w:szCs w:val="20"/>
        </w:rPr>
      </w:pPr>
      <w:r>
        <w:rPr>
          <w:rFonts w:ascii="Arial" w:hAnsi="Arial" w:cs="Arial"/>
          <w:sz w:val="20"/>
          <w:szCs w:val="20"/>
        </w:rPr>
        <w:t>Holbrook</w:t>
      </w:r>
      <w:r w:rsidR="009360AA">
        <w:rPr>
          <w:rFonts w:ascii="Arial" w:hAnsi="Arial" w:cs="Arial"/>
          <w:sz w:val="20"/>
          <w:szCs w:val="20"/>
        </w:rPr>
        <w:t xml:space="preserve"> motioned and </w:t>
      </w:r>
      <w:r>
        <w:rPr>
          <w:rFonts w:ascii="Arial" w:hAnsi="Arial" w:cs="Arial"/>
          <w:sz w:val="20"/>
          <w:szCs w:val="20"/>
        </w:rPr>
        <w:t>Gilbert</w:t>
      </w:r>
      <w:r w:rsidR="009360AA">
        <w:rPr>
          <w:rFonts w:ascii="Arial" w:hAnsi="Arial" w:cs="Arial"/>
          <w:sz w:val="20"/>
          <w:szCs w:val="20"/>
        </w:rPr>
        <w:t xml:space="preserve"> seconded a motion to approve the minutes of </w:t>
      </w:r>
      <w:r w:rsidR="009360AA" w:rsidRPr="000269C8">
        <w:rPr>
          <w:rFonts w:ascii="Arial" w:hAnsi="Arial" w:cs="Arial"/>
          <w:sz w:val="20"/>
          <w:szCs w:val="20"/>
        </w:rPr>
        <w:t>September 2, 2014</w:t>
      </w:r>
      <w:r w:rsidR="009360AA">
        <w:rPr>
          <w:rFonts w:ascii="Arial" w:hAnsi="Arial" w:cs="Arial"/>
          <w:sz w:val="20"/>
          <w:szCs w:val="20"/>
        </w:rPr>
        <w:t>.</w:t>
      </w:r>
    </w:p>
    <w:p w:rsidR="009360AA" w:rsidRDefault="009360AA" w:rsidP="009360AA">
      <w:pPr>
        <w:spacing w:after="0" w:line="240" w:lineRule="auto"/>
        <w:rPr>
          <w:rFonts w:ascii="Arial" w:hAnsi="Arial" w:cs="Arial"/>
          <w:sz w:val="20"/>
          <w:szCs w:val="20"/>
          <w:u w:val="single"/>
        </w:rPr>
      </w:pPr>
    </w:p>
    <w:p w:rsidR="00FD2D57" w:rsidRPr="004973D8" w:rsidRDefault="009360AA" w:rsidP="00FD2D57">
      <w:pPr>
        <w:pStyle w:val="NoSpacing"/>
        <w:ind w:left="720"/>
        <w:rPr>
          <w:rFonts w:ascii="Arial" w:hAnsi="Arial" w:cs="Arial"/>
          <w:sz w:val="20"/>
          <w:szCs w:val="20"/>
        </w:rPr>
      </w:pPr>
      <w:r>
        <w:rPr>
          <w:rFonts w:ascii="Arial" w:hAnsi="Arial" w:cs="Arial"/>
          <w:sz w:val="20"/>
          <w:szCs w:val="20"/>
          <w:u w:val="single"/>
        </w:rPr>
        <w:t>AYES</w:t>
      </w:r>
      <w:r w:rsidRPr="001C6B81">
        <w:rPr>
          <w:rFonts w:ascii="Arial" w:hAnsi="Arial" w:cs="Arial"/>
          <w:sz w:val="20"/>
          <w:szCs w:val="20"/>
          <w:u w:val="single"/>
        </w:rPr>
        <w:t>:</w:t>
      </w:r>
      <w:r>
        <w:rPr>
          <w:rFonts w:ascii="Arial" w:hAnsi="Arial" w:cs="Arial"/>
          <w:sz w:val="20"/>
          <w:szCs w:val="20"/>
        </w:rPr>
        <w:t xml:space="preserve"> </w:t>
      </w:r>
      <w:r w:rsidR="00FD2D57" w:rsidRPr="004973D8">
        <w:rPr>
          <w:rFonts w:ascii="Arial" w:hAnsi="Arial" w:cs="Arial"/>
          <w:sz w:val="20"/>
          <w:szCs w:val="20"/>
        </w:rPr>
        <w:t xml:space="preserve">Allen, Denise R; Aycock, Larry K.; Baron, Bruce; Briggs, Stephanie;  Bryant, Tom; </w:t>
      </w:r>
      <w:proofErr w:type="spellStart"/>
      <w:r w:rsidR="00FD2D57" w:rsidRPr="004973D8">
        <w:rPr>
          <w:rFonts w:ascii="Arial" w:hAnsi="Arial" w:cs="Arial"/>
          <w:sz w:val="20"/>
          <w:szCs w:val="20"/>
        </w:rPr>
        <w:t>Danley</w:t>
      </w:r>
      <w:proofErr w:type="spellEnd"/>
      <w:r w:rsidR="00FD2D57" w:rsidRPr="004973D8">
        <w:rPr>
          <w:rFonts w:ascii="Arial" w:hAnsi="Arial" w:cs="Arial"/>
          <w:sz w:val="20"/>
          <w:szCs w:val="20"/>
        </w:rPr>
        <w:t xml:space="preserve">, Jay C.;  Feist, John P; Fisher, Gloria M.;  Gamboa, Colleen G.; Gilbert, Jeremiah A; Hallex, Alicia M; Hanley, Jodi A.; Holbrook, James R.; Huston, Celia J.; Levesque, Robert A; Marshall, Cheryl; Nikac, Stacey K; Stanskas, Peter-John; </w:t>
      </w:r>
      <w:proofErr w:type="spellStart"/>
      <w:r w:rsidR="00FD2D57" w:rsidRPr="004973D8">
        <w:rPr>
          <w:rFonts w:ascii="Arial" w:hAnsi="Arial" w:cs="Arial"/>
          <w:sz w:val="20"/>
          <w:szCs w:val="20"/>
        </w:rPr>
        <w:t>Sultzbaugh</w:t>
      </w:r>
      <w:proofErr w:type="spellEnd"/>
      <w:r w:rsidR="00FD2D57" w:rsidRPr="004973D8">
        <w:rPr>
          <w:rFonts w:ascii="Arial" w:hAnsi="Arial" w:cs="Arial"/>
          <w:sz w:val="20"/>
          <w:szCs w:val="20"/>
        </w:rPr>
        <w:t>, Crystal; Thomas, Cassandra S.; Weiss, Kathryn G.</w:t>
      </w:r>
    </w:p>
    <w:p w:rsidR="009360AA" w:rsidRPr="001C6B81" w:rsidRDefault="009360AA" w:rsidP="00FD2D57">
      <w:pPr>
        <w:spacing w:after="0" w:line="240" w:lineRule="auto"/>
        <w:ind w:firstLine="720"/>
        <w:rPr>
          <w:rFonts w:ascii="Arial" w:hAnsi="Arial" w:cs="Arial"/>
          <w:sz w:val="20"/>
          <w:szCs w:val="20"/>
        </w:rPr>
      </w:pPr>
      <w:r w:rsidRPr="001C6B81">
        <w:rPr>
          <w:rFonts w:ascii="Arial" w:hAnsi="Arial" w:cs="Arial"/>
          <w:sz w:val="20"/>
          <w:szCs w:val="20"/>
        </w:rPr>
        <w:t xml:space="preserve"> </w:t>
      </w:r>
    </w:p>
    <w:p w:rsidR="009360AA" w:rsidRPr="001C6B81" w:rsidRDefault="009360AA" w:rsidP="009360AA">
      <w:pPr>
        <w:pStyle w:val="NoSpacing"/>
        <w:ind w:firstLine="720"/>
        <w:rPr>
          <w:rFonts w:ascii="Arial" w:hAnsi="Arial" w:cs="Arial"/>
          <w:sz w:val="20"/>
          <w:szCs w:val="20"/>
        </w:rPr>
      </w:pPr>
      <w:r>
        <w:rPr>
          <w:rFonts w:ascii="Arial" w:hAnsi="Arial" w:cs="Arial"/>
          <w:sz w:val="20"/>
          <w:szCs w:val="20"/>
          <w:u w:val="single"/>
        </w:rPr>
        <w:t>NOS:</w:t>
      </w:r>
      <w:r>
        <w:rPr>
          <w:rFonts w:ascii="Arial" w:hAnsi="Arial" w:cs="Arial"/>
          <w:sz w:val="20"/>
          <w:szCs w:val="20"/>
        </w:rPr>
        <w:t xml:space="preserve"> </w:t>
      </w:r>
      <w:proofErr w:type="gramStart"/>
      <w:r>
        <w:rPr>
          <w:rFonts w:ascii="Arial" w:hAnsi="Arial" w:cs="Arial"/>
          <w:sz w:val="20"/>
          <w:szCs w:val="20"/>
        </w:rPr>
        <w:t>None</w:t>
      </w:r>
      <w:proofErr w:type="gramEnd"/>
    </w:p>
    <w:p w:rsidR="009360AA" w:rsidRDefault="009360AA" w:rsidP="009360AA">
      <w:pPr>
        <w:pStyle w:val="NoSpacing"/>
        <w:rPr>
          <w:rFonts w:ascii="Arial" w:hAnsi="Arial" w:cs="Arial"/>
          <w:sz w:val="20"/>
          <w:szCs w:val="20"/>
          <w:u w:val="single"/>
        </w:rPr>
      </w:pPr>
    </w:p>
    <w:p w:rsidR="009360AA" w:rsidRDefault="009360AA" w:rsidP="00FD2D57">
      <w:pPr>
        <w:pStyle w:val="NoSpacing"/>
        <w:ind w:left="720"/>
        <w:rPr>
          <w:rFonts w:ascii="Arial" w:hAnsi="Arial" w:cs="Arial"/>
          <w:sz w:val="20"/>
          <w:szCs w:val="20"/>
          <w:u w:val="single"/>
        </w:rPr>
      </w:pPr>
      <w:r>
        <w:rPr>
          <w:rFonts w:ascii="Arial" w:hAnsi="Arial" w:cs="Arial"/>
          <w:sz w:val="20"/>
          <w:szCs w:val="20"/>
          <w:u w:val="single"/>
        </w:rPr>
        <w:t>ABSENT</w:t>
      </w:r>
      <w:r w:rsidRPr="001C6B81">
        <w:rPr>
          <w:rFonts w:ascii="Arial" w:hAnsi="Arial" w:cs="Arial"/>
          <w:sz w:val="20"/>
          <w:szCs w:val="20"/>
          <w:u w:val="single"/>
        </w:rPr>
        <w:t>:</w:t>
      </w:r>
      <w:r>
        <w:rPr>
          <w:rFonts w:ascii="Arial" w:hAnsi="Arial" w:cs="Arial"/>
          <w:sz w:val="20"/>
          <w:szCs w:val="20"/>
        </w:rPr>
        <w:t xml:space="preserve"> </w:t>
      </w:r>
      <w:r w:rsidR="00FD2D57" w:rsidRPr="00FD2D57">
        <w:rPr>
          <w:rFonts w:ascii="Arial" w:hAnsi="Arial" w:cs="Arial"/>
          <w:sz w:val="20"/>
          <w:szCs w:val="20"/>
        </w:rPr>
        <w:t>Beavor, Aaron V.; Brown, Brandon; Chavira, Rejoice C; Crow, Kathryn E.; Curasi, Gina N; Dusick, Diane M.;  Gamboa, Benjamin R.; Gomez, Edward P; Lillard, Sheri J; Oberhelman, Jason; Paddock, Ericka N; Smith, James E.;  Tinoco, Michelle A ; Williams, Clyde; Williams, Nicole B</w:t>
      </w:r>
    </w:p>
    <w:p w:rsidR="00FD2D57" w:rsidRDefault="00FD2D57" w:rsidP="009360AA">
      <w:pPr>
        <w:pStyle w:val="NoSpacing"/>
        <w:ind w:firstLine="720"/>
        <w:rPr>
          <w:rFonts w:ascii="Arial" w:hAnsi="Arial" w:cs="Arial"/>
          <w:sz w:val="20"/>
          <w:szCs w:val="20"/>
          <w:u w:val="single"/>
        </w:rPr>
      </w:pPr>
    </w:p>
    <w:p w:rsidR="009360AA" w:rsidRPr="001C6B81" w:rsidRDefault="009360AA" w:rsidP="009360AA">
      <w:pPr>
        <w:pStyle w:val="NoSpacing"/>
        <w:ind w:firstLine="720"/>
        <w:rPr>
          <w:rFonts w:ascii="Arial" w:hAnsi="Arial" w:cs="Arial"/>
          <w:sz w:val="20"/>
          <w:szCs w:val="20"/>
        </w:rPr>
      </w:pPr>
      <w:r>
        <w:rPr>
          <w:rFonts w:ascii="Arial" w:hAnsi="Arial" w:cs="Arial"/>
          <w:sz w:val="20"/>
          <w:szCs w:val="20"/>
          <w:u w:val="single"/>
        </w:rPr>
        <w:t>ABSTENTIONS:</w:t>
      </w:r>
      <w:r>
        <w:rPr>
          <w:rFonts w:ascii="Arial" w:hAnsi="Arial" w:cs="Arial"/>
          <w:sz w:val="20"/>
          <w:szCs w:val="20"/>
        </w:rPr>
        <w:t xml:space="preserve"> None</w:t>
      </w:r>
    </w:p>
    <w:p w:rsidR="009360AA" w:rsidRDefault="009360AA" w:rsidP="009360AA">
      <w:pPr>
        <w:pStyle w:val="NoSpacing"/>
        <w:rPr>
          <w:rFonts w:ascii="Arial" w:hAnsi="Arial" w:cs="Arial"/>
          <w:sz w:val="20"/>
          <w:szCs w:val="20"/>
          <w:u w:val="single"/>
        </w:rPr>
      </w:pPr>
    </w:p>
    <w:p w:rsidR="00132325" w:rsidRPr="000269C8" w:rsidRDefault="00132325" w:rsidP="000269C8">
      <w:pPr>
        <w:pStyle w:val="Default"/>
        <w:rPr>
          <w:rFonts w:ascii="Arial" w:hAnsi="Arial" w:cs="Arial"/>
          <w:sz w:val="20"/>
          <w:szCs w:val="20"/>
        </w:rPr>
      </w:pPr>
    </w:p>
    <w:p w:rsidR="008E0229" w:rsidRPr="009360AA" w:rsidRDefault="008E0229" w:rsidP="000269C8">
      <w:pPr>
        <w:pStyle w:val="Default"/>
        <w:rPr>
          <w:rFonts w:ascii="Arial" w:hAnsi="Arial" w:cs="Arial"/>
          <w:sz w:val="20"/>
          <w:szCs w:val="20"/>
          <w:u w:val="single"/>
        </w:rPr>
      </w:pPr>
      <w:r w:rsidRPr="009360AA">
        <w:rPr>
          <w:rFonts w:ascii="Arial" w:hAnsi="Arial" w:cs="Arial"/>
          <w:sz w:val="20"/>
          <w:szCs w:val="20"/>
          <w:u w:val="single"/>
        </w:rPr>
        <w:t xml:space="preserve">Old Business </w:t>
      </w:r>
    </w:p>
    <w:p w:rsidR="000168CA" w:rsidRPr="009360AA" w:rsidRDefault="009360AA" w:rsidP="000269C8">
      <w:pPr>
        <w:spacing w:after="0" w:line="240" w:lineRule="auto"/>
        <w:rPr>
          <w:rFonts w:ascii="Arial" w:eastAsia="Times New Roman" w:hAnsi="Arial" w:cs="Arial"/>
          <w:sz w:val="20"/>
          <w:szCs w:val="20"/>
          <w:u w:val="single"/>
        </w:rPr>
      </w:pPr>
      <w:r w:rsidRPr="009360AA">
        <w:rPr>
          <w:rFonts w:ascii="Arial" w:eastAsia="Times New Roman" w:hAnsi="Arial" w:cs="Arial"/>
          <w:sz w:val="20"/>
          <w:szCs w:val="20"/>
          <w:u w:val="single"/>
        </w:rPr>
        <w:t>Approval of Consent Agenda</w:t>
      </w:r>
    </w:p>
    <w:p w:rsidR="009360AA" w:rsidRPr="000269C8" w:rsidRDefault="007C38E6" w:rsidP="009360AA">
      <w:pPr>
        <w:tabs>
          <w:tab w:val="left" w:pos="2160"/>
        </w:tabs>
        <w:spacing w:after="0" w:line="240" w:lineRule="auto"/>
        <w:ind w:right="-360"/>
        <w:rPr>
          <w:rStyle w:val="Hyperlink"/>
          <w:rFonts w:ascii="Arial" w:hAnsi="Arial" w:cs="Arial"/>
          <w:color w:val="auto"/>
          <w:sz w:val="20"/>
          <w:szCs w:val="20"/>
        </w:rPr>
      </w:pPr>
      <w:r>
        <w:rPr>
          <w:rFonts w:ascii="Arial" w:hAnsi="Arial" w:cs="Arial"/>
          <w:sz w:val="20"/>
          <w:szCs w:val="20"/>
        </w:rPr>
        <w:t>Aycock</w:t>
      </w:r>
      <w:r w:rsidR="009360AA">
        <w:rPr>
          <w:rFonts w:ascii="Arial" w:hAnsi="Arial" w:cs="Arial"/>
          <w:sz w:val="20"/>
          <w:szCs w:val="20"/>
        </w:rPr>
        <w:t xml:space="preserve"> motioned and </w:t>
      </w:r>
      <w:r>
        <w:rPr>
          <w:rFonts w:ascii="Arial" w:hAnsi="Arial" w:cs="Arial"/>
          <w:sz w:val="20"/>
          <w:szCs w:val="20"/>
        </w:rPr>
        <w:t>Fisher</w:t>
      </w:r>
      <w:r w:rsidR="009360AA">
        <w:rPr>
          <w:rFonts w:ascii="Arial" w:hAnsi="Arial" w:cs="Arial"/>
          <w:sz w:val="20"/>
          <w:szCs w:val="20"/>
        </w:rPr>
        <w:t xml:space="preserve"> seconded a motion to approve the consent agenda and recommended the following administrative procedures and board policies: </w:t>
      </w:r>
      <w:r w:rsidR="009360AA" w:rsidRPr="000269C8">
        <w:rPr>
          <w:rFonts w:ascii="Arial" w:hAnsi="Arial" w:cs="Arial"/>
          <w:sz w:val="20"/>
          <w:szCs w:val="20"/>
        </w:rPr>
        <w:t>AP 2431 Chancellor Selection</w:t>
      </w:r>
      <w:r w:rsidR="009360AA">
        <w:rPr>
          <w:rFonts w:ascii="Arial" w:hAnsi="Arial" w:cs="Arial"/>
          <w:sz w:val="20"/>
          <w:szCs w:val="20"/>
        </w:rPr>
        <w:t xml:space="preserve">, </w:t>
      </w:r>
      <w:r w:rsidR="009360AA" w:rsidRPr="000269C8">
        <w:rPr>
          <w:rFonts w:ascii="Arial" w:hAnsi="Arial" w:cs="Arial"/>
          <w:sz w:val="20"/>
          <w:szCs w:val="20"/>
        </w:rPr>
        <w:t>BP 2435 Evaluation of the Chancellor</w:t>
      </w:r>
      <w:r w:rsidR="009360AA">
        <w:rPr>
          <w:rFonts w:ascii="Arial" w:hAnsi="Arial" w:cs="Arial"/>
          <w:sz w:val="20"/>
          <w:szCs w:val="20"/>
        </w:rPr>
        <w:t xml:space="preserve">, </w:t>
      </w:r>
      <w:r w:rsidR="009360AA" w:rsidRPr="000269C8">
        <w:rPr>
          <w:rFonts w:ascii="Arial" w:hAnsi="Arial" w:cs="Arial"/>
          <w:sz w:val="20"/>
          <w:szCs w:val="20"/>
        </w:rPr>
        <w:t>BP 2714 Distribution of Tickets or Passes</w:t>
      </w:r>
      <w:r w:rsidR="009360AA">
        <w:rPr>
          <w:rFonts w:ascii="Arial" w:hAnsi="Arial" w:cs="Arial"/>
          <w:sz w:val="20"/>
          <w:szCs w:val="20"/>
        </w:rPr>
        <w:t xml:space="preserve">, </w:t>
      </w:r>
      <w:r w:rsidR="009360AA" w:rsidRPr="000269C8">
        <w:rPr>
          <w:rFonts w:ascii="Arial" w:hAnsi="Arial" w:cs="Arial"/>
          <w:sz w:val="20"/>
          <w:szCs w:val="20"/>
        </w:rPr>
        <w:t>AP 2714 Distribution of Tickets or Passes</w:t>
      </w:r>
      <w:r w:rsidR="009360AA">
        <w:rPr>
          <w:rFonts w:ascii="Arial" w:hAnsi="Arial" w:cs="Arial"/>
          <w:sz w:val="20"/>
          <w:szCs w:val="20"/>
        </w:rPr>
        <w:t xml:space="preserve">, </w:t>
      </w:r>
      <w:r w:rsidR="009360AA" w:rsidRPr="000269C8">
        <w:rPr>
          <w:rFonts w:ascii="Arial" w:hAnsi="Arial" w:cs="Arial"/>
          <w:sz w:val="20"/>
          <w:szCs w:val="20"/>
        </w:rPr>
        <w:t>BP 2715 Code of Ethics - Standards of Practice</w:t>
      </w:r>
      <w:r w:rsidR="009360AA">
        <w:rPr>
          <w:rFonts w:ascii="Arial" w:hAnsi="Arial" w:cs="Arial"/>
          <w:sz w:val="20"/>
          <w:szCs w:val="20"/>
        </w:rPr>
        <w:t xml:space="preserve">, </w:t>
      </w:r>
      <w:r w:rsidR="009360AA" w:rsidRPr="000269C8">
        <w:rPr>
          <w:rFonts w:ascii="Arial" w:hAnsi="Arial" w:cs="Arial"/>
          <w:sz w:val="20"/>
          <w:szCs w:val="20"/>
        </w:rPr>
        <w:t>AP 2715 Code of Ethics - Standards of Practice (recommend deleting AP)</w:t>
      </w:r>
      <w:r w:rsidR="009360AA">
        <w:rPr>
          <w:rFonts w:ascii="Arial" w:hAnsi="Arial" w:cs="Arial"/>
          <w:sz w:val="20"/>
          <w:szCs w:val="20"/>
        </w:rPr>
        <w:t xml:space="preserve">, </w:t>
      </w:r>
      <w:r w:rsidR="009360AA" w:rsidRPr="000269C8">
        <w:rPr>
          <w:rFonts w:ascii="Arial" w:hAnsi="Arial" w:cs="Arial"/>
          <w:sz w:val="20"/>
          <w:szCs w:val="20"/>
        </w:rPr>
        <w:t>BP 2735 Board Member Travel</w:t>
      </w:r>
      <w:r w:rsidR="009360AA">
        <w:rPr>
          <w:rFonts w:ascii="Arial" w:hAnsi="Arial" w:cs="Arial"/>
          <w:sz w:val="20"/>
          <w:szCs w:val="20"/>
        </w:rPr>
        <w:t xml:space="preserve">, </w:t>
      </w:r>
      <w:r w:rsidR="009360AA" w:rsidRPr="000269C8">
        <w:rPr>
          <w:rFonts w:ascii="Arial" w:hAnsi="Arial" w:cs="Arial"/>
          <w:sz w:val="20"/>
          <w:szCs w:val="20"/>
        </w:rPr>
        <w:t>AP 2735 Board Member Travel</w:t>
      </w:r>
      <w:r w:rsidR="009360AA">
        <w:rPr>
          <w:rFonts w:ascii="Arial" w:hAnsi="Arial" w:cs="Arial"/>
          <w:sz w:val="20"/>
          <w:szCs w:val="20"/>
        </w:rPr>
        <w:t xml:space="preserve">, </w:t>
      </w:r>
      <w:r w:rsidR="009360AA" w:rsidRPr="000269C8">
        <w:rPr>
          <w:rFonts w:ascii="Arial" w:hAnsi="Arial" w:cs="Arial"/>
          <w:sz w:val="20"/>
          <w:szCs w:val="20"/>
        </w:rPr>
        <w:t>BP 2740 Board Education</w:t>
      </w:r>
      <w:r w:rsidR="009360AA">
        <w:rPr>
          <w:rFonts w:ascii="Arial" w:hAnsi="Arial" w:cs="Arial"/>
          <w:sz w:val="20"/>
          <w:szCs w:val="20"/>
        </w:rPr>
        <w:t xml:space="preserve">, </w:t>
      </w:r>
      <w:r w:rsidR="009360AA" w:rsidRPr="000269C8">
        <w:rPr>
          <w:rFonts w:ascii="Arial" w:hAnsi="Arial" w:cs="Arial"/>
          <w:sz w:val="20"/>
          <w:szCs w:val="20"/>
        </w:rPr>
        <w:t>BP 4030 Academic Freedom</w:t>
      </w:r>
      <w:r w:rsidR="009360AA">
        <w:rPr>
          <w:rFonts w:ascii="Arial" w:hAnsi="Arial" w:cs="Arial"/>
          <w:sz w:val="20"/>
          <w:szCs w:val="20"/>
        </w:rPr>
        <w:t xml:space="preserve">, </w:t>
      </w:r>
      <w:r w:rsidR="009360AA" w:rsidRPr="000269C8">
        <w:rPr>
          <w:rFonts w:ascii="Arial" w:hAnsi="Arial" w:cs="Arial"/>
          <w:sz w:val="20"/>
          <w:szCs w:val="20"/>
        </w:rPr>
        <w:t>AP 4030 Academic Freedom (recommend deleting AP)</w:t>
      </w:r>
      <w:r w:rsidR="009360AA">
        <w:rPr>
          <w:rFonts w:ascii="Arial" w:hAnsi="Arial" w:cs="Arial"/>
          <w:sz w:val="20"/>
          <w:szCs w:val="20"/>
        </w:rPr>
        <w:t xml:space="preserve">, </w:t>
      </w:r>
      <w:r w:rsidR="009360AA" w:rsidRPr="000269C8">
        <w:rPr>
          <w:rFonts w:ascii="Arial" w:hAnsi="Arial" w:cs="Arial"/>
          <w:sz w:val="20"/>
          <w:szCs w:val="20"/>
        </w:rPr>
        <w:t>BP 7400 Travel</w:t>
      </w:r>
      <w:r w:rsidR="009360AA">
        <w:rPr>
          <w:rFonts w:ascii="Arial" w:hAnsi="Arial" w:cs="Arial"/>
          <w:sz w:val="20"/>
          <w:szCs w:val="20"/>
        </w:rPr>
        <w:t xml:space="preserve">, </w:t>
      </w:r>
      <w:r w:rsidR="009360AA" w:rsidRPr="000269C8">
        <w:rPr>
          <w:rFonts w:ascii="Arial" w:hAnsi="Arial" w:cs="Arial"/>
          <w:sz w:val="20"/>
          <w:szCs w:val="20"/>
        </w:rPr>
        <w:t>AP 7400 Travel</w:t>
      </w:r>
      <w:r w:rsidR="009360AA" w:rsidRPr="000269C8">
        <w:rPr>
          <w:rStyle w:val="Hyperlink"/>
          <w:rFonts w:ascii="Arial" w:hAnsi="Arial" w:cs="Arial"/>
          <w:color w:val="auto"/>
          <w:sz w:val="20"/>
          <w:szCs w:val="20"/>
        </w:rPr>
        <w:t xml:space="preserve"> </w:t>
      </w:r>
    </w:p>
    <w:p w:rsidR="009360AA" w:rsidRDefault="009360AA" w:rsidP="009360AA">
      <w:pPr>
        <w:pStyle w:val="Default"/>
        <w:rPr>
          <w:rFonts w:ascii="Arial" w:hAnsi="Arial" w:cs="Arial"/>
          <w:sz w:val="20"/>
          <w:szCs w:val="20"/>
          <w:u w:val="single"/>
        </w:rPr>
      </w:pPr>
    </w:p>
    <w:p w:rsidR="00FD2D57" w:rsidRPr="004973D8" w:rsidRDefault="00FD2D57" w:rsidP="00FD2D57">
      <w:pPr>
        <w:pStyle w:val="NoSpacing"/>
        <w:ind w:left="720"/>
        <w:rPr>
          <w:rFonts w:ascii="Arial" w:hAnsi="Arial" w:cs="Arial"/>
          <w:sz w:val="20"/>
          <w:szCs w:val="20"/>
        </w:rPr>
      </w:pPr>
      <w:r>
        <w:rPr>
          <w:rFonts w:ascii="Arial" w:hAnsi="Arial" w:cs="Arial"/>
          <w:sz w:val="20"/>
          <w:szCs w:val="20"/>
          <w:u w:val="single"/>
        </w:rPr>
        <w:t>AYES</w:t>
      </w:r>
      <w:r w:rsidRPr="001C6B81">
        <w:rPr>
          <w:rFonts w:ascii="Arial" w:hAnsi="Arial" w:cs="Arial"/>
          <w:sz w:val="20"/>
          <w:szCs w:val="20"/>
          <w:u w:val="single"/>
        </w:rPr>
        <w:t>:</w:t>
      </w:r>
      <w:r>
        <w:rPr>
          <w:rFonts w:ascii="Arial" w:hAnsi="Arial" w:cs="Arial"/>
          <w:sz w:val="20"/>
          <w:szCs w:val="20"/>
        </w:rPr>
        <w:t xml:space="preserve"> </w:t>
      </w:r>
      <w:r w:rsidRPr="004973D8">
        <w:rPr>
          <w:rFonts w:ascii="Arial" w:hAnsi="Arial" w:cs="Arial"/>
          <w:sz w:val="20"/>
          <w:szCs w:val="20"/>
        </w:rPr>
        <w:t xml:space="preserve">Allen, Denise R; Aycock, Larry K.; Baron, Bruce; Briggs, Stephanie;  Bryant, Tom; </w:t>
      </w:r>
      <w:proofErr w:type="spellStart"/>
      <w:r w:rsidRPr="004973D8">
        <w:rPr>
          <w:rFonts w:ascii="Arial" w:hAnsi="Arial" w:cs="Arial"/>
          <w:sz w:val="20"/>
          <w:szCs w:val="20"/>
        </w:rPr>
        <w:t>Danley</w:t>
      </w:r>
      <w:proofErr w:type="spellEnd"/>
      <w:r w:rsidRPr="004973D8">
        <w:rPr>
          <w:rFonts w:ascii="Arial" w:hAnsi="Arial" w:cs="Arial"/>
          <w:sz w:val="20"/>
          <w:szCs w:val="20"/>
        </w:rPr>
        <w:t xml:space="preserve">, Jay C.;  Feist, John P; Fisher, Gloria M.;  Gamboa, Colleen G.; Gilbert, Jeremiah A; Hallex, Alicia M; Hanley, Jodi A.; Holbrook, James R.; Huston, Celia J.; Levesque, Robert A; Marshall, Cheryl; Nikac, Stacey K; Stanskas, Peter-John; </w:t>
      </w:r>
      <w:proofErr w:type="spellStart"/>
      <w:r w:rsidRPr="004973D8">
        <w:rPr>
          <w:rFonts w:ascii="Arial" w:hAnsi="Arial" w:cs="Arial"/>
          <w:sz w:val="20"/>
          <w:szCs w:val="20"/>
        </w:rPr>
        <w:t>Sultzbaugh</w:t>
      </w:r>
      <w:proofErr w:type="spellEnd"/>
      <w:r w:rsidRPr="004973D8">
        <w:rPr>
          <w:rFonts w:ascii="Arial" w:hAnsi="Arial" w:cs="Arial"/>
          <w:sz w:val="20"/>
          <w:szCs w:val="20"/>
        </w:rPr>
        <w:t>, Crystal; Thomas, Cassandra S.; Weiss, Kathryn G.</w:t>
      </w:r>
    </w:p>
    <w:p w:rsidR="00FD2D57" w:rsidRPr="001C6B81" w:rsidRDefault="00FD2D57" w:rsidP="00FD2D57">
      <w:pPr>
        <w:spacing w:after="0" w:line="240" w:lineRule="auto"/>
        <w:ind w:firstLine="720"/>
        <w:rPr>
          <w:rFonts w:ascii="Arial" w:hAnsi="Arial" w:cs="Arial"/>
          <w:sz w:val="20"/>
          <w:szCs w:val="20"/>
        </w:rPr>
      </w:pPr>
      <w:r w:rsidRPr="001C6B81">
        <w:rPr>
          <w:rFonts w:ascii="Arial" w:hAnsi="Arial" w:cs="Arial"/>
          <w:sz w:val="20"/>
          <w:szCs w:val="20"/>
        </w:rPr>
        <w:lastRenderedPageBreak/>
        <w:t xml:space="preserve"> </w:t>
      </w:r>
    </w:p>
    <w:p w:rsidR="00FD2D57" w:rsidRPr="001C6B81" w:rsidRDefault="00FD2D57" w:rsidP="00FD2D57">
      <w:pPr>
        <w:pStyle w:val="NoSpacing"/>
        <w:ind w:firstLine="720"/>
        <w:rPr>
          <w:rFonts w:ascii="Arial" w:hAnsi="Arial" w:cs="Arial"/>
          <w:sz w:val="20"/>
          <w:szCs w:val="20"/>
        </w:rPr>
      </w:pPr>
      <w:r>
        <w:rPr>
          <w:rFonts w:ascii="Arial" w:hAnsi="Arial" w:cs="Arial"/>
          <w:sz w:val="20"/>
          <w:szCs w:val="20"/>
          <w:u w:val="single"/>
        </w:rPr>
        <w:t>NOS:</w:t>
      </w:r>
      <w:r>
        <w:rPr>
          <w:rFonts w:ascii="Arial" w:hAnsi="Arial" w:cs="Arial"/>
          <w:sz w:val="20"/>
          <w:szCs w:val="20"/>
        </w:rPr>
        <w:t xml:space="preserve"> </w:t>
      </w:r>
      <w:proofErr w:type="gramStart"/>
      <w:r>
        <w:rPr>
          <w:rFonts w:ascii="Arial" w:hAnsi="Arial" w:cs="Arial"/>
          <w:sz w:val="20"/>
          <w:szCs w:val="20"/>
        </w:rPr>
        <w:t>None</w:t>
      </w:r>
      <w:proofErr w:type="gramEnd"/>
    </w:p>
    <w:p w:rsidR="00FD2D57" w:rsidRDefault="00FD2D57" w:rsidP="00FD2D57">
      <w:pPr>
        <w:pStyle w:val="NoSpacing"/>
        <w:rPr>
          <w:rFonts w:ascii="Arial" w:hAnsi="Arial" w:cs="Arial"/>
          <w:sz w:val="20"/>
          <w:szCs w:val="20"/>
          <w:u w:val="single"/>
        </w:rPr>
      </w:pPr>
    </w:p>
    <w:p w:rsidR="00FD2D57" w:rsidRDefault="00FD2D57" w:rsidP="00FD2D57">
      <w:pPr>
        <w:pStyle w:val="NoSpacing"/>
        <w:ind w:left="720"/>
        <w:rPr>
          <w:rFonts w:ascii="Arial" w:hAnsi="Arial" w:cs="Arial"/>
          <w:sz w:val="20"/>
          <w:szCs w:val="20"/>
          <w:u w:val="single"/>
        </w:rPr>
      </w:pPr>
      <w:r>
        <w:rPr>
          <w:rFonts w:ascii="Arial" w:hAnsi="Arial" w:cs="Arial"/>
          <w:sz w:val="20"/>
          <w:szCs w:val="20"/>
          <w:u w:val="single"/>
        </w:rPr>
        <w:t>ABSENT</w:t>
      </w:r>
      <w:r w:rsidRPr="001C6B81">
        <w:rPr>
          <w:rFonts w:ascii="Arial" w:hAnsi="Arial" w:cs="Arial"/>
          <w:sz w:val="20"/>
          <w:szCs w:val="20"/>
          <w:u w:val="single"/>
        </w:rPr>
        <w:t>:</w:t>
      </w:r>
      <w:r>
        <w:rPr>
          <w:rFonts w:ascii="Arial" w:hAnsi="Arial" w:cs="Arial"/>
          <w:sz w:val="20"/>
          <w:szCs w:val="20"/>
        </w:rPr>
        <w:t xml:space="preserve"> </w:t>
      </w:r>
      <w:r w:rsidRPr="00FD2D57">
        <w:rPr>
          <w:rFonts w:ascii="Arial" w:hAnsi="Arial" w:cs="Arial"/>
          <w:sz w:val="20"/>
          <w:szCs w:val="20"/>
        </w:rPr>
        <w:t>Beavor, Aaron V.; Brown, Brandon; Chavira, Rejoice C; Crow, Kathryn E.; Curasi, Gina N; Dusick, Diane M.;  Gamboa, Benjamin R.; Gomez, Edward P; Lillard, Sheri J; Oberhelman, Jason; Paddock, Ericka N; Smith, James E.;  Tinoco, Michelle A ; Williams, Clyde; Williams, Nicole B</w:t>
      </w:r>
    </w:p>
    <w:p w:rsidR="00FD2D57" w:rsidRDefault="00FD2D57" w:rsidP="00FD2D57">
      <w:pPr>
        <w:pStyle w:val="NoSpacing"/>
        <w:ind w:firstLine="720"/>
        <w:rPr>
          <w:rFonts w:ascii="Arial" w:hAnsi="Arial" w:cs="Arial"/>
          <w:sz w:val="20"/>
          <w:szCs w:val="20"/>
          <w:u w:val="single"/>
        </w:rPr>
      </w:pPr>
    </w:p>
    <w:p w:rsidR="00FD2D57" w:rsidRPr="001C6B81" w:rsidRDefault="00FD2D57" w:rsidP="00FD2D57">
      <w:pPr>
        <w:pStyle w:val="NoSpacing"/>
        <w:ind w:firstLine="720"/>
        <w:rPr>
          <w:rFonts w:ascii="Arial" w:hAnsi="Arial" w:cs="Arial"/>
          <w:sz w:val="20"/>
          <w:szCs w:val="20"/>
        </w:rPr>
      </w:pPr>
      <w:r>
        <w:rPr>
          <w:rFonts w:ascii="Arial" w:hAnsi="Arial" w:cs="Arial"/>
          <w:sz w:val="20"/>
          <w:szCs w:val="20"/>
          <w:u w:val="single"/>
        </w:rPr>
        <w:t>ABSTENTIONS:</w:t>
      </w:r>
      <w:r>
        <w:rPr>
          <w:rFonts w:ascii="Arial" w:hAnsi="Arial" w:cs="Arial"/>
          <w:sz w:val="20"/>
          <w:szCs w:val="20"/>
        </w:rPr>
        <w:t xml:space="preserve"> None</w:t>
      </w:r>
    </w:p>
    <w:p w:rsidR="00132325" w:rsidRPr="000269C8" w:rsidRDefault="00132325" w:rsidP="000269C8">
      <w:pPr>
        <w:pStyle w:val="Default"/>
        <w:rPr>
          <w:rFonts w:ascii="Arial" w:hAnsi="Arial" w:cs="Arial"/>
          <w:color w:val="auto"/>
          <w:sz w:val="20"/>
          <w:szCs w:val="20"/>
        </w:rPr>
      </w:pPr>
    </w:p>
    <w:p w:rsidR="008033DD" w:rsidRPr="009360AA" w:rsidRDefault="008033DD" w:rsidP="000269C8">
      <w:pPr>
        <w:spacing w:after="0" w:line="240" w:lineRule="auto"/>
        <w:rPr>
          <w:rFonts w:ascii="Arial" w:hAnsi="Arial" w:cs="Arial"/>
          <w:sz w:val="20"/>
          <w:szCs w:val="20"/>
          <w:u w:val="single"/>
        </w:rPr>
      </w:pPr>
      <w:r w:rsidRPr="009360AA">
        <w:rPr>
          <w:rFonts w:ascii="Arial" w:eastAsia="Times New Roman" w:hAnsi="Arial" w:cs="Arial"/>
          <w:sz w:val="20"/>
          <w:szCs w:val="20"/>
          <w:u w:val="single"/>
        </w:rPr>
        <w:t xml:space="preserve">Board Policies and Administrative Procedures </w:t>
      </w:r>
      <w:proofErr w:type="gramStart"/>
      <w:r w:rsidRPr="009360AA">
        <w:rPr>
          <w:rFonts w:ascii="Arial" w:eastAsia="Times New Roman" w:hAnsi="Arial" w:cs="Arial"/>
          <w:sz w:val="20"/>
          <w:szCs w:val="20"/>
          <w:u w:val="single"/>
        </w:rPr>
        <w:t>For</w:t>
      </w:r>
      <w:proofErr w:type="gramEnd"/>
      <w:r w:rsidRPr="009360AA">
        <w:rPr>
          <w:rFonts w:ascii="Arial" w:eastAsia="Times New Roman" w:hAnsi="Arial" w:cs="Arial"/>
          <w:sz w:val="20"/>
          <w:szCs w:val="20"/>
          <w:u w:val="single"/>
        </w:rPr>
        <w:t xml:space="preserve"> Further Review</w:t>
      </w:r>
      <w:r w:rsidR="00A76E8B" w:rsidRPr="009360AA">
        <w:rPr>
          <w:rFonts w:ascii="Arial" w:eastAsia="Times New Roman" w:hAnsi="Arial" w:cs="Arial"/>
          <w:sz w:val="20"/>
          <w:szCs w:val="20"/>
          <w:u w:val="single"/>
        </w:rPr>
        <w:t xml:space="preserve"> </w:t>
      </w:r>
      <w:hyperlink r:id="rId11" w:history="1"/>
      <w:r w:rsidR="00733465" w:rsidRPr="009360AA">
        <w:rPr>
          <w:rStyle w:val="Hyperlink"/>
          <w:rFonts w:ascii="Arial" w:eastAsia="Times New Roman" w:hAnsi="Arial" w:cs="Arial"/>
          <w:sz w:val="20"/>
          <w:szCs w:val="20"/>
          <w:u w:val="single"/>
        </w:rPr>
        <w:t xml:space="preserve">  </w:t>
      </w:r>
    </w:p>
    <w:p w:rsidR="00F33B01" w:rsidRPr="000269C8" w:rsidRDefault="009360AA" w:rsidP="000269C8">
      <w:pPr>
        <w:tabs>
          <w:tab w:val="left" w:pos="2160"/>
        </w:tabs>
        <w:spacing w:after="0" w:line="240" w:lineRule="auto"/>
        <w:ind w:right="-360"/>
        <w:rPr>
          <w:rFonts w:ascii="Arial" w:hAnsi="Arial" w:cs="Arial"/>
          <w:sz w:val="20"/>
          <w:szCs w:val="20"/>
        </w:rPr>
      </w:pPr>
      <w:r>
        <w:rPr>
          <w:rFonts w:ascii="Arial" w:hAnsi="Arial" w:cs="Arial"/>
          <w:sz w:val="20"/>
          <w:szCs w:val="20"/>
        </w:rPr>
        <w:t xml:space="preserve">The work group will continue to review the following policies and procedures and bring recommendations back to District Assembly for the consent agenda: </w:t>
      </w:r>
      <w:r w:rsidR="00882292" w:rsidRPr="000269C8">
        <w:rPr>
          <w:rFonts w:ascii="Arial" w:hAnsi="Arial" w:cs="Arial"/>
          <w:sz w:val="20"/>
          <w:szCs w:val="20"/>
        </w:rPr>
        <w:t>AP 2435 Evaluation of the Chancellor (review with AP 7150 for committee selection process)</w:t>
      </w:r>
      <w:r>
        <w:rPr>
          <w:rFonts w:ascii="Arial" w:hAnsi="Arial" w:cs="Arial"/>
          <w:sz w:val="20"/>
          <w:szCs w:val="20"/>
        </w:rPr>
        <w:t xml:space="preserve">, </w:t>
      </w:r>
      <w:r w:rsidR="00882292" w:rsidRPr="000269C8">
        <w:rPr>
          <w:rFonts w:ascii="Arial" w:hAnsi="Arial" w:cs="Arial"/>
          <w:sz w:val="20"/>
          <w:szCs w:val="20"/>
        </w:rPr>
        <w:t>AP 2510 Participation in Local Decision-Making (Academic Senates to review by 10/14/14)</w:t>
      </w:r>
      <w:r>
        <w:rPr>
          <w:rFonts w:ascii="Arial" w:hAnsi="Arial" w:cs="Arial"/>
          <w:sz w:val="20"/>
          <w:szCs w:val="20"/>
        </w:rPr>
        <w:t xml:space="preserve">, </w:t>
      </w:r>
      <w:hyperlink r:id="rId12" w:history="1">
        <w:r w:rsidR="00F4650E" w:rsidRPr="000269C8">
          <w:rPr>
            <w:rStyle w:val="Hyperlink"/>
            <w:rFonts w:ascii="Arial" w:hAnsi="Arial" w:cs="Arial"/>
            <w:color w:val="auto"/>
            <w:sz w:val="20"/>
            <w:szCs w:val="20"/>
          </w:rPr>
          <w:t>AP 4020 Program, Curriculum, and Course Development</w:t>
        </w:r>
      </w:hyperlink>
      <w:r w:rsidR="00F4650E" w:rsidRPr="000269C8">
        <w:rPr>
          <w:rStyle w:val="Hyperlink"/>
          <w:rFonts w:ascii="Arial" w:hAnsi="Arial" w:cs="Arial"/>
          <w:color w:val="auto"/>
          <w:sz w:val="20"/>
          <w:szCs w:val="20"/>
        </w:rPr>
        <w:t xml:space="preserve"> (Academic Senates</w:t>
      </w:r>
      <w:r w:rsidR="00D757E4" w:rsidRPr="000269C8">
        <w:rPr>
          <w:rStyle w:val="Hyperlink"/>
          <w:rFonts w:ascii="Arial" w:hAnsi="Arial" w:cs="Arial"/>
          <w:color w:val="auto"/>
          <w:sz w:val="20"/>
          <w:szCs w:val="20"/>
        </w:rPr>
        <w:t xml:space="preserve"> to review </w:t>
      </w:r>
      <w:r w:rsidR="00BA0996" w:rsidRPr="000269C8">
        <w:rPr>
          <w:rStyle w:val="Hyperlink"/>
          <w:rFonts w:ascii="Arial" w:hAnsi="Arial" w:cs="Arial"/>
          <w:color w:val="auto"/>
          <w:sz w:val="20"/>
          <w:szCs w:val="20"/>
        </w:rPr>
        <w:t xml:space="preserve">by </w:t>
      </w:r>
      <w:r w:rsidR="00882292" w:rsidRPr="000269C8">
        <w:rPr>
          <w:rStyle w:val="Hyperlink"/>
          <w:rFonts w:ascii="Arial" w:hAnsi="Arial" w:cs="Arial"/>
          <w:color w:val="auto"/>
          <w:sz w:val="20"/>
          <w:szCs w:val="20"/>
        </w:rPr>
        <w:t>11/14/1</w:t>
      </w:r>
      <w:r w:rsidR="00BA0996" w:rsidRPr="000269C8">
        <w:rPr>
          <w:rStyle w:val="Hyperlink"/>
          <w:rFonts w:ascii="Arial" w:hAnsi="Arial" w:cs="Arial"/>
          <w:color w:val="auto"/>
          <w:sz w:val="20"/>
          <w:szCs w:val="20"/>
        </w:rPr>
        <w:t>4</w:t>
      </w:r>
      <w:r w:rsidR="00F4650E" w:rsidRPr="000269C8">
        <w:rPr>
          <w:rStyle w:val="Hyperlink"/>
          <w:rFonts w:ascii="Arial" w:hAnsi="Arial" w:cs="Arial"/>
          <w:color w:val="auto"/>
          <w:sz w:val="20"/>
          <w:szCs w:val="20"/>
        </w:rPr>
        <w:t>)</w:t>
      </w:r>
      <w:r>
        <w:rPr>
          <w:rStyle w:val="Hyperlink"/>
          <w:rFonts w:ascii="Arial" w:hAnsi="Arial" w:cs="Arial"/>
          <w:color w:val="auto"/>
          <w:sz w:val="20"/>
          <w:szCs w:val="20"/>
        </w:rPr>
        <w:t xml:space="preserve">, </w:t>
      </w:r>
      <w:hyperlink r:id="rId13" w:history="1">
        <w:r w:rsidR="00F4650E" w:rsidRPr="000269C8">
          <w:rPr>
            <w:rStyle w:val="Hyperlink"/>
            <w:rFonts w:ascii="Arial" w:hAnsi="Arial" w:cs="Arial"/>
            <w:color w:val="auto"/>
            <w:sz w:val="20"/>
            <w:szCs w:val="20"/>
          </w:rPr>
          <w:t>BP 4025 Philosophy and Criteria for Associate Degree and General Education</w:t>
        </w:r>
      </w:hyperlink>
      <w:r w:rsidR="00F4650E" w:rsidRPr="000269C8">
        <w:rPr>
          <w:rStyle w:val="Hyperlink"/>
          <w:rFonts w:ascii="Arial" w:hAnsi="Arial" w:cs="Arial"/>
          <w:color w:val="auto"/>
          <w:sz w:val="20"/>
          <w:szCs w:val="20"/>
        </w:rPr>
        <w:t xml:space="preserve"> (Academic Senates</w:t>
      </w:r>
      <w:r w:rsidR="00D757E4" w:rsidRPr="000269C8">
        <w:rPr>
          <w:rStyle w:val="Hyperlink"/>
          <w:rFonts w:ascii="Arial" w:hAnsi="Arial" w:cs="Arial"/>
          <w:color w:val="auto"/>
          <w:sz w:val="20"/>
          <w:szCs w:val="20"/>
        </w:rPr>
        <w:t xml:space="preserve"> to review</w:t>
      </w:r>
      <w:r w:rsidR="00882292" w:rsidRPr="000269C8">
        <w:rPr>
          <w:rStyle w:val="Hyperlink"/>
          <w:rFonts w:ascii="Arial" w:hAnsi="Arial" w:cs="Arial"/>
          <w:color w:val="auto"/>
          <w:sz w:val="20"/>
          <w:szCs w:val="20"/>
        </w:rPr>
        <w:t xml:space="preserve"> by 11/14/1</w:t>
      </w:r>
      <w:r w:rsidR="00BA0996" w:rsidRPr="000269C8">
        <w:rPr>
          <w:rStyle w:val="Hyperlink"/>
          <w:rFonts w:ascii="Arial" w:hAnsi="Arial" w:cs="Arial"/>
          <w:color w:val="auto"/>
          <w:sz w:val="20"/>
          <w:szCs w:val="20"/>
        </w:rPr>
        <w:t>4</w:t>
      </w:r>
      <w:r w:rsidR="00F4650E" w:rsidRPr="000269C8">
        <w:rPr>
          <w:rStyle w:val="Hyperlink"/>
          <w:rFonts w:ascii="Arial" w:hAnsi="Arial" w:cs="Arial"/>
          <w:color w:val="auto"/>
          <w:sz w:val="20"/>
          <w:szCs w:val="20"/>
        </w:rPr>
        <w:t>)</w:t>
      </w:r>
      <w:r>
        <w:rPr>
          <w:rStyle w:val="Hyperlink"/>
          <w:rFonts w:ascii="Arial" w:hAnsi="Arial" w:cs="Arial"/>
          <w:color w:val="auto"/>
          <w:sz w:val="20"/>
          <w:szCs w:val="20"/>
        </w:rPr>
        <w:t xml:space="preserve">, </w:t>
      </w:r>
      <w:hyperlink r:id="rId14" w:history="1">
        <w:r w:rsidR="00F4650E" w:rsidRPr="000269C8">
          <w:rPr>
            <w:rStyle w:val="Hyperlink"/>
            <w:rFonts w:ascii="Arial" w:hAnsi="Arial" w:cs="Arial"/>
            <w:color w:val="auto"/>
            <w:sz w:val="20"/>
            <w:szCs w:val="20"/>
          </w:rPr>
          <w:t>AP 4025 Philosophy and Criteria for Associate Degree and General Education</w:t>
        </w:r>
      </w:hyperlink>
      <w:r w:rsidR="00F4650E" w:rsidRPr="000269C8">
        <w:rPr>
          <w:rStyle w:val="Hyperlink"/>
          <w:rFonts w:ascii="Arial" w:hAnsi="Arial" w:cs="Arial"/>
          <w:color w:val="auto"/>
          <w:sz w:val="20"/>
          <w:szCs w:val="20"/>
        </w:rPr>
        <w:t xml:space="preserve"> (Academic Senates</w:t>
      </w:r>
      <w:r w:rsidR="00D757E4" w:rsidRPr="000269C8">
        <w:rPr>
          <w:rStyle w:val="Hyperlink"/>
          <w:rFonts w:ascii="Arial" w:hAnsi="Arial" w:cs="Arial"/>
          <w:color w:val="auto"/>
          <w:sz w:val="20"/>
          <w:szCs w:val="20"/>
        </w:rPr>
        <w:t xml:space="preserve"> to review </w:t>
      </w:r>
      <w:r w:rsidR="00BA0996" w:rsidRPr="000269C8">
        <w:rPr>
          <w:rStyle w:val="Hyperlink"/>
          <w:rFonts w:ascii="Arial" w:hAnsi="Arial" w:cs="Arial"/>
          <w:color w:val="auto"/>
          <w:sz w:val="20"/>
          <w:szCs w:val="20"/>
        </w:rPr>
        <w:t xml:space="preserve">by </w:t>
      </w:r>
      <w:r w:rsidR="00882292" w:rsidRPr="000269C8">
        <w:rPr>
          <w:rStyle w:val="Hyperlink"/>
          <w:rFonts w:ascii="Arial" w:hAnsi="Arial" w:cs="Arial"/>
          <w:color w:val="auto"/>
          <w:sz w:val="20"/>
          <w:szCs w:val="20"/>
        </w:rPr>
        <w:t>11/14/1</w:t>
      </w:r>
      <w:r w:rsidR="00BA0996" w:rsidRPr="000269C8">
        <w:rPr>
          <w:rStyle w:val="Hyperlink"/>
          <w:rFonts w:ascii="Arial" w:hAnsi="Arial" w:cs="Arial"/>
          <w:color w:val="auto"/>
          <w:sz w:val="20"/>
          <w:szCs w:val="20"/>
        </w:rPr>
        <w:t>4</w:t>
      </w:r>
      <w:r w:rsidR="00F4650E" w:rsidRPr="000269C8">
        <w:rPr>
          <w:rStyle w:val="Hyperlink"/>
          <w:rFonts w:ascii="Arial" w:hAnsi="Arial" w:cs="Arial"/>
          <w:color w:val="auto"/>
          <w:sz w:val="20"/>
          <w:szCs w:val="20"/>
        </w:rPr>
        <w:t>)</w:t>
      </w:r>
      <w:r>
        <w:rPr>
          <w:rStyle w:val="Hyperlink"/>
          <w:rFonts w:ascii="Arial" w:hAnsi="Arial" w:cs="Arial"/>
          <w:color w:val="auto"/>
          <w:sz w:val="20"/>
          <w:szCs w:val="20"/>
        </w:rPr>
        <w:t xml:space="preserve">, </w:t>
      </w:r>
      <w:hyperlink r:id="rId15" w:history="1">
        <w:r w:rsidR="00F4650E" w:rsidRPr="000269C8">
          <w:rPr>
            <w:rStyle w:val="Hyperlink"/>
            <w:rFonts w:ascii="Arial" w:hAnsi="Arial" w:cs="Arial"/>
            <w:color w:val="auto"/>
            <w:sz w:val="20"/>
            <w:szCs w:val="20"/>
          </w:rPr>
          <w:t>BP 4040 Library &amp; Other Instructional Support Services</w:t>
        </w:r>
      </w:hyperlink>
      <w:r w:rsidR="00F4650E" w:rsidRPr="000269C8">
        <w:rPr>
          <w:rStyle w:val="Hyperlink"/>
          <w:rFonts w:ascii="Arial" w:hAnsi="Arial" w:cs="Arial"/>
          <w:color w:val="auto"/>
          <w:sz w:val="20"/>
          <w:szCs w:val="20"/>
        </w:rPr>
        <w:t xml:space="preserve"> (College Councils</w:t>
      </w:r>
      <w:r w:rsidR="00BA0996" w:rsidRPr="000269C8">
        <w:rPr>
          <w:rStyle w:val="Hyperlink"/>
          <w:rFonts w:ascii="Arial" w:hAnsi="Arial" w:cs="Arial"/>
          <w:color w:val="auto"/>
          <w:sz w:val="20"/>
          <w:szCs w:val="20"/>
        </w:rPr>
        <w:t xml:space="preserve"> </w:t>
      </w:r>
      <w:r w:rsidR="00D757E4" w:rsidRPr="000269C8">
        <w:rPr>
          <w:rStyle w:val="Hyperlink"/>
          <w:rFonts w:ascii="Arial" w:hAnsi="Arial" w:cs="Arial"/>
          <w:color w:val="auto"/>
          <w:sz w:val="20"/>
          <w:szCs w:val="20"/>
        </w:rPr>
        <w:t xml:space="preserve">to review </w:t>
      </w:r>
      <w:r w:rsidR="00BA0996" w:rsidRPr="000269C8">
        <w:rPr>
          <w:rStyle w:val="Hyperlink"/>
          <w:rFonts w:ascii="Arial" w:hAnsi="Arial" w:cs="Arial"/>
          <w:color w:val="auto"/>
          <w:sz w:val="20"/>
          <w:szCs w:val="20"/>
        </w:rPr>
        <w:t>by September</w:t>
      </w:r>
      <w:r w:rsidR="00F4650E" w:rsidRPr="000269C8">
        <w:rPr>
          <w:rStyle w:val="Hyperlink"/>
          <w:rFonts w:ascii="Arial" w:hAnsi="Arial" w:cs="Arial"/>
          <w:color w:val="auto"/>
          <w:sz w:val="20"/>
          <w:szCs w:val="20"/>
        </w:rPr>
        <w:t>)</w:t>
      </w:r>
      <w:r>
        <w:rPr>
          <w:rStyle w:val="Hyperlink"/>
          <w:rFonts w:ascii="Arial" w:hAnsi="Arial" w:cs="Arial"/>
          <w:color w:val="auto"/>
          <w:sz w:val="20"/>
          <w:szCs w:val="20"/>
        </w:rPr>
        <w:t xml:space="preserve">, </w:t>
      </w:r>
      <w:hyperlink r:id="rId16" w:history="1">
        <w:r w:rsidR="00F4650E" w:rsidRPr="000269C8">
          <w:rPr>
            <w:rStyle w:val="Hyperlink"/>
            <w:rFonts w:ascii="Arial" w:hAnsi="Arial" w:cs="Arial"/>
            <w:color w:val="auto"/>
            <w:sz w:val="20"/>
            <w:szCs w:val="20"/>
          </w:rPr>
          <w:t>AP 4040 Library &amp; Other Instructional Support Services</w:t>
        </w:r>
      </w:hyperlink>
      <w:r w:rsidR="00F4650E" w:rsidRPr="000269C8">
        <w:rPr>
          <w:rStyle w:val="Hyperlink"/>
          <w:rFonts w:ascii="Arial" w:hAnsi="Arial" w:cs="Arial"/>
          <w:color w:val="auto"/>
          <w:sz w:val="20"/>
          <w:szCs w:val="20"/>
        </w:rPr>
        <w:t xml:space="preserve"> (College Councils</w:t>
      </w:r>
      <w:r w:rsidR="00BA0996" w:rsidRPr="000269C8">
        <w:rPr>
          <w:rStyle w:val="Hyperlink"/>
          <w:rFonts w:ascii="Arial" w:hAnsi="Arial" w:cs="Arial"/>
          <w:color w:val="auto"/>
          <w:sz w:val="20"/>
          <w:szCs w:val="20"/>
        </w:rPr>
        <w:t xml:space="preserve"> </w:t>
      </w:r>
      <w:r w:rsidR="00D757E4" w:rsidRPr="000269C8">
        <w:rPr>
          <w:rStyle w:val="Hyperlink"/>
          <w:rFonts w:ascii="Arial" w:hAnsi="Arial" w:cs="Arial"/>
          <w:color w:val="auto"/>
          <w:sz w:val="20"/>
          <w:szCs w:val="20"/>
        </w:rPr>
        <w:t xml:space="preserve">to review </w:t>
      </w:r>
      <w:r w:rsidR="00BA0996" w:rsidRPr="000269C8">
        <w:rPr>
          <w:rStyle w:val="Hyperlink"/>
          <w:rFonts w:ascii="Arial" w:hAnsi="Arial" w:cs="Arial"/>
          <w:color w:val="auto"/>
          <w:sz w:val="20"/>
          <w:szCs w:val="20"/>
        </w:rPr>
        <w:t>by September</w:t>
      </w:r>
      <w:r w:rsidR="00F4650E" w:rsidRPr="000269C8">
        <w:rPr>
          <w:rStyle w:val="Hyperlink"/>
          <w:rFonts w:ascii="Arial" w:hAnsi="Arial" w:cs="Arial"/>
          <w:color w:val="auto"/>
          <w:sz w:val="20"/>
          <w:szCs w:val="20"/>
        </w:rPr>
        <w:t>)</w:t>
      </w:r>
      <w:r>
        <w:rPr>
          <w:rStyle w:val="Hyperlink"/>
          <w:rFonts w:ascii="Arial" w:hAnsi="Arial" w:cs="Arial"/>
          <w:color w:val="auto"/>
          <w:sz w:val="20"/>
          <w:szCs w:val="20"/>
        </w:rPr>
        <w:t xml:space="preserve">, </w:t>
      </w:r>
      <w:r w:rsidR="00D757E4" w:rsidRPr="000269C8">
        <w:rPr>
          <w:rStyle w:val="Hyperlink"/>
          <w:rFonts w:ascii="Arial" w:hAnsi="Arial" w:cs="Arial"/>
          <w:color w:val="auto"/>
          <w:sz w:val="20"/>
          <w:szCs w:val="20"/>
        </w:rPr>
        <w:t xml:space="preserve">AP 4050 Articulation (Academic Senates to review by </w:t>
      </w:r>
      <w:r w:rsidR="00882292" w:rsidRPr="000269C8">
        <w:rPr>
          <w:rStyle w:val="Hyperlink"/>
          <w:rFonts w:ascii="Arial" w:hAnsi="Arial" w:cs="Arial"/>
          <w:color w:val="auto"/>
          <w:sz w:val="20"/>
          <w:szCs w:val="20"/>
        </w:rPr>
        <w:t>11/14/</w:t>
      </w:r>
      <w:r w:rsidR="00D757E4" w:rsidRPr="000269C8">
        <w:rPr>
          <w:rStyle w:val="Hyperlink"/>
          <w:rFonts w:ascii="Arial" w:hAnsi="Arial" w:cs="Arial"/>
          <w:color w:val="auto"/>
          <w:sz w:val="20"/>
          <w:szCs w:val="20"/>
        </w:rPr>
        <w:t>14)</w:t>
      </w:r>
      <w:r>
        <w:rPr>
          <w:rStyle w:val="Hyperlink"/>
          <w:rFonts w:ascii="Arial" w:hAnsi="Arial" w:cs="Arial"/>
          <w:color w:val="auto"/>
          <w:sz w:val="20"/>
          <w:szCs w:val="20"/>
        </w:rPr>
        <w:t xml:space="preserve">, </w:t>
      </w:r>
      <w:r w:rsidR="00882292" w:rsidRPr="000269C8">
        <w:rPr>
          <w:rFonts w:ascii="Arial" w:hAnsi="Arial" w:cs="Arial"/>
          <w:sz w:val="20"/>
          <w:szCs w:val="20"/>
        </w:rPr>
        <w:t>BP 4230 Grading and Academic Record Symbols</w:t>
      </w:r>
      <w:r>
        <w:rPr>
          <w:rFonts w:ascii="Arial" w:hAnsi="Arial" w:cs="Arial"/>
          <w:sz w:val="20"/>
          <w:szCs w:val="20"/>
        </w:rPr>
        <w:t xml:space="preserve">, </w:t>
      </w:r>
      <w:r w:rsidR="00882292" w:rsidRPr="000269C8">
        <w:rPr>
          <w:rFonts w:ascii="Arial" w:hAnsi="Arial" w:cs="Arial"/>
          <w:sz w:val="20"/>
          <w:szCs w:val="20"/>
        </w:rPr>
        <w:t>AP 4230 Grading and Academic Record Symbols</w:t>
      </w:r>
      <w:r>
        <w:rPr>
          <w:rFonts w:ascii="Arial" w:hAnsi="Arial" w:cs="Arial"/>
          <w:sz w:val="20"/>
          <w:szCs w:val="20"/>
        </w:rPr>
        <w:t xml:space="preserve">, </w:t>
      </w:r>
      <w:r w:rsidR="00882292" w:rsidRPr="000269C8">
        <w:rPr>
          <w:rFonts w:ascii="Arial" w:hAnsi="Arial" w:cs="Arial"/>
          <w:sz w:val="20"/>
          <w:szCs w:val="20"/>
        </w:rPr>
        <w:t>AP 5013 Students in the Military - MIS Committee</w:t>
      </w:r>
      <w:r>
        <w:rPr>
          <w:rFonts w:ascii="Arial" w:hAnsi="Arial" w:cs="Arial"/>
          <w:sz w:val="20"/>
          <w:szCs w:val="20"/>
        </w:rPr>
        <w:t xml:space="preserve">, </w:t>
      </w:r>
      <w:r w:rsidR="00882292" w:rsidRPr="000269C8">
        <w:rPr>
          <w:rFonts w:ascii="Arial" w:hAnsi="Arial" w:cs="Arial"/>
          <w:sz w:val="20"/>
          <w:szCs w:val="20"/>
        </w:rPr>
        <w:t>BP 5075 Course Adds, Drops &amp; Withdrawals</w:t>
      </w:r>
      <w:r>
        <w:rPr>
          <w:rFonts w:ascii="Arial" w:hAnsi="Arial" w:cs="Arial"/>
          <w:sz w:val="20"/>
          <w:szCs w:val="20"/>
        </w:rPr>
        <w:t xml:space="preserve">, </w:t>
      </w:r>
      <w:r w:rsidR="00882292" w:rsidRPr="000269C8">
        <w:rPr>
          <w:rFonts w:ascii="Arial" w:hAnsi="Arial" w:cs="Arial"/>
          <w:sz w:val="20"/>
          <w:szCs w:val="20"/>
        </w:rPr>
        <w:t>AP 5075 Course Adds, Drops &amp; Withdrawals</w:t>
      </w:r>
      <w:r>
        <w:rPr>
          <w:rFonts w:ascii="Arial" w:hAnsi="Arial" w:cs="Arial"/>
          <w:sz w:val="20"/>
          <w:szCs w:val="20"/>
        </w:rPr>
        <w:t xml:space="preserve">, </w:t>
      </w:r>
      <w:r w:rsidR="00882292" w:rsidRPr="000269C8">
        <w:rPr>
          <w:rFonts w:ascii="Arial" w:hAnsi="Arial" w:cs="Arial"/>
          <w:sz w:val="20"/>
          <w:szCs w:val="20"/>
        </w:rPr>
        <w:t>BP 5500 Standards of Student Conduct &amp; Discipline (Academic Senates to review by 12/9/14)</w:t>
      </w:r>
      <w:r>
        <w:rPr>
          <w:rFonts w:ascii="Arial" w:hAnsi="Arial" w:cs="Arial"/>
          <w:sz w:val="20"/>
          <w:szCs w:val="20"/>
        </w:rPr>
        <w:t xml:space="preserve">, </w:t>
      </w:r>
      <w:r w:rsidR="00882292" w:rsidRPr="000269C8">
        <w:rPr>
          <w:rFonts w:ascii="Arial" w:hAnsi="Arial" w:cs="Arial"/>
          <w:sz w:val="20"/>
          <w:szCs w:val="20"/>
        </w:rPr>
        <w:t>AP 5500 Standards of Student Conduct &amp; Discipline (Academic Senates to review by 12/9/14)</w:t>
      </w:r>
      <w:r>
        <w:rPr>
          <w:rFonts w:ascii="Arial" w:hAnsi="Arial" w:cs="Arial"/>
          <w:sz w:val="20"/>
          <w:szCs w:val="20"/>
        </w:rPr>
        <w:t xml:space="preserve">, </w:t>
      </w:r>
      <w:r w:rsidR="00882292" w:rsidRPr="000269C8">
        <w:rPr>
          <w:rFonts w:ascii="Arial" w:hAnsi="Arial" w:cs="Arial"/>
          <w:sz w:val="20"/>
          <w:szCs w:val="20"/>
        </w:rPr>
        <w:t>BP 6200 Budget Preparation (Academic Senates to review by 12/9/14)</w:t>
      </w:r>
      <w:r>
        <w:rPr>
          <w:rFonts w:ascii="Arial" w:hAnsi="Arial" w:cs="Arial"/>
          <w:sz w:val="20"/>
          <w:szCs w:val="20"/>
        </w:rPr>
        <w:t xml:space="preserve">, </w:t>
      </w:r>
      <w:r w:rsidR="00882292" w:rsidRPr="000269C8">
        <w:rPr>
          <w:rFonts w:ascii="Arial" w:hAnsi="Arial" w:cs="Arial"/>
          <w:sz w:val="20"/>
          <w:szCs w:val="20"/>
        </w:rPr>
        <w:t xml:space="preserve">AP 6200 Budget </w:t>
      </w:r>
      <w:r>
        <w:rPr>
          <w:rFonts w:ascii="Arial" w:hAnsi="Arial" w:cs="Arial"/>
          <w:sz w:val="20"/>
          <w:szCs w:val="20"/>
        </w:rPr>
        <w:t>P</w:t>
      </w:r>
      <w:r w:rsidR="00882292" w:rsidRPr="000269C8">
        <w:rPr>
          <w:rFonts w:ascii="Arial" w:hAnsi="Arial" w:cs="Arial"/>
          <w:sz w:val="20"/>
          <w:szCs w:val="20"/>
        </w:rPr>
        <w:t>reparation (Academic Senates to review by 12/9/14)</w:t>
      </w:r>
      <w:r>
        <w:rPr>
          <w:rFonts w:ascii="Arial" w:hAnsi="Arial" w:cs="Arial"/>
          <w:sz w:val="20"/>
          <w:szCs w:val="20"/>
        </w:rPr>
        <w:t xml:space="preserve">, </w:t>
      </w:r>
      <w:r w:rsidR="00882292" w:rsidRPr="000269C8">
        <w:rPr>
          <w:rFonts w:ascii="Arial" w:hAnsi="Arial" w:cs="Arial"/>
          <w:sz w:val="20"/>
          <w:szCs w:val="20"/>
        </w:rPr>
        <w:t>BP 6300 Fiscal Management (Academic Senates to review by 12/9/14)</w:t>
      </w:r>
      <w:r>
        <w:rPr>
          <w:rFonts w:ascii="Arial" w:hAnsi="Arial" w:cs="Arial"/>
          <w:sz w:val="20"/>
          <w:szCs w:val="20"/>
        </w:rPr>
        <w:t xml:space="preserve">, </w:t>
      </w:r>
      <w:r w:rsidR="00882292" w:rsidRPr="000269C8">
        <w:rPr>
          <w:rFonts w:ascii="Arial" w:hAnsi="Arial" w:cs="Arial"/>
          <w:sz w:val="20"/>
          <w:szCs w:val="20"/>
        </w:rPr>
        <w:t>AP 6300 Fiscal Management (Academic Senates to review by 12/9/14)</w:t>
      </w:r>
      <w:r>
        <w:rPr>
          <w:rFonts w:ascii="Arial" w:hAnsi="Arial" w:cs="Arial"/>
          <w:sz w:val="20"/>
          <w:szCs w:val="20"/>
        </w:rPr>
        <w:t xml:space="preserve">, </w:t>
      </w:r>
      <w:r w:rsidR="00882292" w:rsidRPr="000269C8">
        <w:rPr>
          <w:rFonts w:ascii="Arial" w:hAnsi="Arial" w:cs="Arial"/>
          <w:sz w:val="20"/>
          <w:szCs w:val="20"/>
        </w:rPr>
        <w:t xml:space="preserve">BP 6925 </w:t>
      </w:r>
      <w:r>
        <w:rPr>
          <w:rFonts w:ascii="Arial" w:hAnsi="Arial" w:cs="Arial"/>
          <w:sz w:val="20"/>
          <w:szCs w:val="20"/>
        </w:rPr>
        <w:t>R</w:t>
      </w:r>
      <w:r w:rsidR="00882292" w:rsidRPr="000269C8">
        <w:rPr>
          <w:rFonts w:ascii="Arial" w:hAnsi="Arial" w:cs="Arial"/>
          <w:sz w:val="20"/>
          <w:szCs w:val="20"/>
        </w:rPr>
        <w:t xml:space="preserve">efreshments or Meals Served at </w:t>
      </w:r>
      <w:proofErr w:type="spellStart"/>
      <w:r w:rsidR="00882292" w:rsidRPr="000269C8">
        <w:rPr>
          <w:rFonts w:ascii="Arial" w:hAnsi="Arial" w:cs="Arial"/>
          <w:sz w:val="20"/>
          <w:szCs w:val="20"/>
        </w:rPr>
        <w:t>Mtgs</w:t>
      </w:r>
      <w:proofErr w:type="spellEnd"/>
      <w:r w:rsidR="00882292" w:rsidRPr="000269C8">
        <w:rPr>
          <w:rFonts w:ascii="Arial" w:hAnsi="Arial" w:cs="Arial"/>
          <w:sz w:val="20"/>
          <w:szCs w:val="20"/>
        </w:rPr>
        <w:t xml:space="preserve"> &amp; District Events</w:t>
      </w:r>
      <w:r>
        <w:rPr>
          <w:rFonts w:ascii="Arial" w:hAnsi="Arial" w:cs="Arial"/>
          <w:sz w:val="20"/>
          <w:szCs w:val="20"/>
        </w:rPr>
        <w:t xml:space="preserve">, </w:t>
      </w:r>
      <w:r w:rsidR="00882292" w:rsidRPr="000269C8">
        <w:rPr>
          <w:rFonts w:ascii="Arial" w:hAnsi="Arial" w:cs="Arial"/>
          <w:sz w:val="20"/>
          <w:szCs w:val="20"/>
        </w:rPr>
        <w:t xml:space="preserve">AP 6925 Refreshments or Meals Served at </w:t>
      </w:r>
      <w:proofErr w:type="spellStart"/>
      <w:r w:rsidR="00882292" w:rsidRPr="000269C8">
        <w:rPr>
          <w:rFonts w:ascii="Arial" w:hAnsi="Arial" w:cs="Arial"/>
          <w:sz w:val="20"/>
          <w:szCs w:val="20"/>
        </w:rPr>
        <w:t>Mtgs</w:t>
      </w:r>
      <w:proofErr w:type="spellEnd"/>
      <w:r w:rsidR="00882292" w:rsidRPr="000269C8">
        <w:rPr>
          <w:rFonts w:ascii="Arial" w:hAnsi="Arial" w:cs="Arial"/>
          <w:sz w:val="20"/>
          <w:szCs w:val="20"/>
        </w:rPr>
        <w:t xml:space="preserve"> &amp; District Events</w:t>
      </w:r>
      <w:r>
        <w:rPr>
          <w:rFonts w:ascii="Arial" w:hAnsi="Arial" w:cs="Arial"/>
          <w:sz w:val="20"/>
          <w:szCs w:val="20"/>
        </w:rPr>
        <w:t xml:space="preserve">, </w:t>
      </w:r>
      <w:hyperlink r:id="rId17" w:history="1">
        <w:r w:rsidR="00454D9D" w:rsidRPr="000269C8">
          <w:rPr>
            <w:rStyle w:val="Hyperlink"/>
            <w:rFonts w:ascii="Arial" w:hAnsi="Arial" w:cs="Arial"/>
            <w:color w:val="auto"/>
            <w:sz w:val="20"/>
            <w:szCs w:val="20"/>
          </w:rPr>
          <w:t>BP 7150 Evaluation</w:t>
        </w:r>
      </w:hyperlink>
      <w:r w:rsidR="00454D9D" w:rsidRPr="000269C8">
        <w:rPr>
          <w:rStyle w:val="Hyperlink"/>
          <w:rFonts w:ascii="Arial" w:hAnsi="Arial" w:cs="Arial"/>
          <w:color w:val="auto"/>
          <w:sz w:val="20"/>
          <w:szCs w:val="20"/>
        </w:rPr>
        <w:t xml:space="preserve"> (Managers to review by September)</w:t>
      </w:r>
      <w:r>
        <w:rPr>
          <w:rStyle w:val="Hyperlink"/>
          <w:rFonts w:ascii="Arial" w:hAnsi="Arial" w:cs="Arial"/>
          <w:color w:val="auto"/>
          <w:sz w:val="20"/>
          <w:szCs w:val="20"/>
        </w:rPr>
        <w:t xml:space="preserve">, </w:t>
      </w:r>
      <w:hyperlink r:id="rId18" w:history="1">
        <w:r w:rsidR="00454D9D" w:rsidRPr="000269C8">
          <w:rPr>
            <w:rStyle w:val="Hyperlink"/>
            <w:rFonts w:ascii="Arial" w:hAnsi="Arial" w:cs="Arial"/>
            <w:color w:val="auto"/>
            <w:sz w:val="20"/>
            <w:szCs w:val="20"/>
          </w:rPr>
          <w:t>AP 7150 Evaluation</w:t>
        </w:r>
      </w:hyperlink>
      <w:r w:rsidR="00454D9D" w:rsidRPr="000269C8">
        <w:rPr>
          <w:rStyle w:val="Hyperlink"/>
          <w:rFonts w:ascii="Arial" w:hAnsi="Arial" w:cs="Arial"/>
          <w:color w:val="auto"/>
          <w:sz w:val="20"/>
          <w:szCs w:val="20"/>
        </w:rPr>
        <w:t xml:space="preserve"> (Managers to review by September)</w:t>
      </w:r>
      <w:r>
        <w:rPr>
          <w:rStyle w:val="Hyperlink"/>
          <w:rFonts w:ascii="Arial" w:hAnsi="Arial" w:cs="Arial"/>
          <w:color w:val="auto"/>
          <w:sz w:val="20"/>
          <w:szCs w:val="20"/>
        </w:rPr>
        <w:t xml:space="preserve">, </w:t>
      </w:r>
      <w:r w:rsidR="00F33B01" w:rsidRPr="000269C8">
        <w:rPr>
          <w:rFonts w:ascii="Arial" w:hAnsi="Arial" w:cs="Arial"/>
          <w:sz w:val="20"/>
          <w:szCs w:val="20"/>
        </w:rPr>
        <w:t>BP 7160 Professional Development</w:t>
      </w:r>
      <w:r>
        <w:rPr>
          <w:rFonts w:ascii="Arial" w:hAnsi="Arial" w:cs="Arial"/>
          <w:sz w:val="20"/>
          <w:szCs w:val="20"/>
        </w:rPr>
        <w:t xml:space="preserve">, </w:t>
      </w:r>
      <w:r w:rsidR="00F33B01" w:rsidRPr="000269C8">
        <w:rPr>
          <w:rFonts w:ascii="Arial" w:hAnsi="Arial" w:cs="Arial"/>
          <w:sz w:val="20"/>
          <w:szCs w:val="20"/>
        </w:rPr>
        <w:t>AP 7160 Professional Development</w:t>
      </w:r>
    </w:p>
    <w:p w:rsidR="00D7632B" w:rsidRPr="000269C8" w:rsidRDefault="00D7632B" w:rsidP="00546F41">
      <w:pPr>
        <w:pStyle w:val="Default"/>
        <w:rPr>
          <w:rFonts w:ascii="Arial" w:hAnsi="Arial" w:cs="Arial"/>
          <w:sz w:val="20"/>
          <w:szCs w:val="20"/>
        </w:rPr>
      </w:pPr>
    </w:p>
    <w:p w:rsidR="009360AA" w:rsidRDefault="006F01C9" w:rsidP="00546F41">
      <w:pPr>
        <w:spacing w:after="0" w:line="240" w:lineRule="auto"/>
        <w:rPr>
          <w:rFonts w:ascii="Arial" w:hAnsi="Arial" w:cs="Arial"/>
          <w:sz w:val="20"/>
          <w:szCs w:val="20"/>
        </w:rPr>
      </w:pPr>
      <w:r w:rsidRPr="00DB1975">
        <w:rPr>
          <w:rFonts w:ascii="Arial" w:hAnsi="Arial" w:cs="Arial"/>
          <w:sz w:val="20"/>
          <w:szCs w:val="20"/>
          <w:u w:val="single"/>
        </w:rPr>
        <w:t>AB 86 Update</w:t>
      </w:r>
    </w:p>
    <w:p w:rsidR="00DB1975" w:rsidRDefault="007C38E6" w:rsidP="00546F41">
      <w:pPr>
        <w:spacing w:after="0" w:line="240" w:lineRule="auto"/>
        <w:rPr>
          <w:rFonts w:ascii="Arial" w:hAnsi="Arial" w:cs="Arial"/>
          <w:sz w:val="20"/>
          <w:szCs w:val="20"/>
        </w:rPr>
      </w:pPr>
      <w:r>
        <w:rPr>
          <w:rFonts w:ascii="Arial" w:hAnsi="Arial" w:cs="Arial"/>
          <w:sz w:val="20"/>
          <w:szCs w:val="20"/>
        </w:rPr>
        <w:t>Dr. Kathleen Rowley gave a presentation on AB 86 as submitted.</w:t>
      </w:r>
    </w:p>
    <w:p w:rsidR="007C38E6" w:rsidRPr="00DB1975" w:rsidRDefault="007C38E6" w:rsidP="00546F41">
      <w:pPr>
        <w:spacing w:after="0" w:line="240" w:lineRule="auto"/>
        <w:rPr>
          <w:rFonts w:ascii="Arial" w:hAnsi="Arial" w:cs="Arial"/>
          <w:sz w:val="20"/>
          <w:szCs w:val="20"/>
        </w:rPr>
      </w:pPr>
    </w:p>
    <w:p w:rsidR="009360AA" w:rsidRDefault="006F01C9" w:rsidP="00546F41">
      <w:pPr>
        <w:spacing w:after="0" w:line="240" w:lineRule="auto"/>
        <w:rPr>
          <w:rFonts w:ascii="Arial" w:hAnsi="Arial" w:cs="Arial"/>
          <w:sz w:val="20"/>
          <w:szCs w:val="20"/>
        </w:rPr>
      </w:pPr>
      <w:r w:rsidRPr="00DB1975">
        <w:rPr>
          <w:rFonts w:ascii="Arial" w:hAnsi="Arial" w:cs="Arial"/>
          <w:sz w:val="20"/>
          <w:szCs w:val="20"/>
          <w:u w:val="single"/>
        </w:rPr>
        <w:t>District Non-Credit Task Force</w:t>
      </w:r>
    </w:p>
    <w:p w:rsidR="00EA5BE8" w:rsidRDefault="00EA5BE8" w:rsidP="00546F41">
      <w:pPr>
        <w:spacing w:after="0" w:line="240" w:lineRule="auto"/>
        <w:rPr>
          <w:rFonts w:ascii="Arial" w:hAnsi="Arial" w:cs="Arial"/>
          <w:sz w:val="20"/>
          <w:szCs w:val="20"/>
        </w:rPr>
      </w:pPr>
      <w:r>
        <w:rPr>
          <w:rFonts w:ascii="Arial" w:hAnsi="Arial" w:cs="Arial"/>
          <w:sz w:val="20"/>
          <w:szCs w:val="20"/>
        </w:rPr>
        <w:t>Holbrook motioned and Hanley seconded a motion to create a District Non-Credit Task Force to:</w:t>
      </w:r>
    </w:p>
    <w:p w:rsidR="00546F41" w:rsidRDefault="00546F41" w:rsidP="00546F41">
      <w:pPr>
        <w:spacing w:after="0" w:line="240" w:lineRule="auto"/>
      </w:pPr>
      <w:r>
        <w:t xml:space="preserve">Evaluate </w:t>
      </w:r>
    </w:p>
    <w:p w:rsidR="00546F41" w:rsidRDefault="00546F41" w:rsidP="00546F41">
      <w:pPr>
        <w:pStyle w:val="ListParagraph"/>
        <w:numPr>
          <w:ilvl w:val="0"/>
          <w:numId w:val="10"/>
        </w:numPr>
        <w:spacing w:after="0" w:line="240" w:lineRule="auto"/>
      </w:pPr>
      <w:r>
        <w:t>Definition of noncredit (compared to credit and community service)</w:t>
      </w:r>
    </w:p>
    <w:p w:rsidR="00546F41" w:rsidRDefault="00546F41" w:rsidP="00546F41">
      <w:pPr>
        <w:pStyle w:val="ListParagraph"/>
        <w:spacing w:after="0" w:line="240" w:lineRule="auto"/>
        <w:ind w:left="0" w:firstLine="720"/>
      </w:pPr>
      <w:proofErr w:type="gramStart"/>
      <w:r>
        <w:t>categories</w:t>
      </w:r>
      <w:proofErr w:type="gramEnd"/>
      <w:r>
        <w:t xml:space="preserve"> of noncredit eligible for enhanced funding</w:t>
      </w:r>
    </w:p>
    <w:p w:rsidR="00546F41" w:rsidRDefault="00546F41" w:rsidP="00546F41">
      <w:pPr>
        <w:pStyle w:val="ListParagraph"/>
        <w:numPr>
          <w:ilvl w:val="0"/>
          <w:numId w:val="10"/>
        </w:numPr>
        <w:spacing w:after="0" w:line="240" w:lineRule="auto"/>
      </w:pPr>
      <w:r>
        <w:t>pros and cons of noncredit curricular modalities</w:t>
      </w:r>
    </w:p>
    <w:p w:rsidR="00546F41" w:rsidRDefault="00546F41" w:rsidP="00546F41">
      <w:pPr>
        <w:pStyle w:val="ListParagraph"/>
        <w:numPr>
          <w:ilvl w:val="0"/>
          <w:numId w:val="10"/>
        </w:numPr>
        <w:spacing w:after="0" w:line="240" w:lineRule="auto"/>
      </w:pPr>
      <w:r>
        <w:t>community needs and plans as evidenced through AB86</w:t>
      </w:r>
    </w:p>
    <w:p w:rsidR="00546F41" w:rsidRDefault="00546F41" w:rsidP="00546F41">
      <w:pPr>
        <w:pStyle w:val="ListParagraph"/>
        <w:numPr>
          <w:ilvl w:val="0"/>
          <w:numId w:val="10"/>
        </w:numPr>
        <w:spacing w:after="0" w:line="240" w:lineRule="auto"/>
      </w:pPr>
      <w:r>
        <w:t>utility of noncredit in other districts</w:t>
      </w:r>
    </w:p>
    <w:p w:rsidR="00546F41" w:rsidRDefault="00546F41" w:rsidP="00546F41">
      <w:pPr>
        <w:pStyle w:val="ListParagraph"/>
        <w:numPr>
          <w:ilvl w:val="0"/>
          <w:numId w:val="10"/>
        </w:numPr>
        <w:spacing w:after="0" w:line="240" w:lineRule="auto"/>
      </w:pPr>
      <w:r>
        <w:t xml:space="preserve">minimum qualifications </w:t>
      </w:r>
    </w:p>
    <w:p w:rsidR="00546F41" w:rsidRPr="00B40181" w:rsidRDefault="00546F41" w:rsidP="00546F41">
      <w:pPr>
        <w:pStyle w:val="ListParagraph"/>
        <w:numPr>
          <w:ilvl w:val="0"/>
          <w:numId w:val="10"/>
        </w:numPr>
        <w:spacing w:after="0" w:line="240" w:lineRule="auto"/>
      </w:pPr>
      <w:r w:rsidRPr="00B40181">
        <w:t>compensation of other districts</w:t>
      </w:r>
    </w:p>
    <w:p w:rsidR="00546F41" w:rsidRDefault="00546F41" w:rsidP="00546F41">
      <w:pPr>
        <w:spacing w:after="0" w:line="240" w:lineRule="auto"/>
      </w:pPr>
      <w:r w:rsidRPr="00B40181">
        <w:t xml:space="preserve">Report back to District Assembly in </w:t>
      </w:r>
      <w:r w:rsidRPr="00B40181">
        <w:rPr>
          <w:color w:val="FF0000"/>
        </w:rPr>
        <w:t>February</w:t>
      </w:r>
      <w:r w:rsidRPr="00B40181">
        <w:t xml:space="preserve"> 201</w:t>
      </w:r>
      <w:r w:rsidR="00B40181">
        <w:t>5</w:t>
      </w:r>
      <w:r w:rsidRPr="00B40181">
        <w:t xml:space="preserve"> with information and recommendations to the Chancellor for District Assembly consideration and action.</w:t>
      </w:r>
      <w:r>
        <w:t xml:space="preserve">  </w:t>
      </w:r>
    </w:p>
    <w:p w:rsidR="00546F41" w:rsidRDefault="00546F41" w:rsidP="00546F41">
      <w:pPr>
        <w:spacing w:after="0" w:line="240" w:lineRule="auto"/>
      </w:pPr>
    </w:p>
    <w:p w:rsidR="00546F41" w:rsidRDefault="0011047A" w:rsidP="00546F41">
      <w:pPr>
        <w:spacing w:after="0" w:line="240" w:lineRule="auto"/>
      </w:pPr>
      <w:r>
        <w:t xml:space="preserve">Membership shall include 1 </w:t>
      </w:r>
      <w:r w:rsidR="00546F41">
        <w:t>classified staff</w:t>
      </w:r>
      <w:r>
        <w:t xml:space="preserve"> from each campus, </w:t>
      </w:r>
      <w:r w:rsidR="00546F41">
        <w:t>1 union representative (faculty)</w:t>
      </w:r>
      <w:r>
        <w:t xml:space="preserve"> from each campus, </w:t>
      </w:r>
      <w:r w:rsidR="00546F41">
        <w:t>1 union representative (classified)</w:t>
      </w:r>
      <w:r>
        <w:t xml:space="preserve"> from each campus, and </w:t>
      </w:r>
      <w:r w:rsidR="00546F41">
        <w:t>1 manager from each site</w:t>
      </w:r>
      <w:r>
        <w:t>.</w:t>
      </w:r>
    </w:p>
    <w:p w:rsidR="00EA5BE8" w:rsidRDefault="00EA5BE8" w:rsidP="000269C8">
      <w:pPr>
        <w:spacing w:after="0" w:line="240" w:lineRule="auto"/>
        <w:rPr>
          <w:rFonts w:ascii="Arial" w:hAnsi="Arial" w:cs="Arial"/>
          <w:sz w:val="20"/>
          <w:szCs w:val="20"/>
        </w:rPr>
      </w:pPr>
    </w:p>
    <w:p w:rsidR="00EA5BE8" w:rsidRPr="004973D8" w:rsidRDefault="00EA5BE8" w:rsidP="00EA5BE8">
      <w:pPr>
        <w:pStyle w:val="NoSpacing"/>
        <w:ind w:left="720"/>
        <w:rPr>
          <w:rFonts w:ascii="Arial" w:hAnsi="Arial" w:cs="Arial"/>
          <w:sz w:val="20"/>
          <w:szCs w:val="20"/>
        </w:rPr>
      </w:pPr>
      <w:r>
        <w:rPr>
          <w:rFonts w:ascii="Arial" w:hAnsi="Arial" w:cs="Arial"/>
          <w:sz w:val="20"/>
          <w:szCs w:val="20"/>
          <w:u w:val="single"/>
        </w:rPr>
        <w:t>AYES</w:t>
      </w:r>
      <w:r w:rsidRPr="001C6B81">
        <w:rPr>
          <w:rFonts w:ascii="Arial" w:hAnsi="Arial" w:cs="Arial"/>
          <w:sz w:val="20"/>
          <w:szCs w:val="20"/>
          <w:u w:val="single"/>
        </w:rPr>
        <w:t>:</w:t>
      </w:r>
      <w:r>
        <w:rPr>
          <w:rFonts w:ascii="Arial" w:hAnsi="Arial" w:cs="Arial"/>
          <w:sz w:val="20"/>
          <w:szCs w:val="20"/>
        </w:rPr>
        <w:t xml:space="preserve"> </w:t>
      </w:r>
      <w:r w:rsidRPr="004973D8">
        <w:rPr>
          <w:rFonts w:ascii="Arial" w:hAnsi="Arial" w:cs="Arial"/>
          <w:sz w:val="20"/>
          <w:szCs w:val="20"/>
        </w:rPr>
        <w:t xml:space="preserve">Allen, Denise R; Aycock, Larry K.; Baron, Bruce; Briggs, Stephanie;  Bryant, Tom; </w:t>
      </w:r>
      <w:proofErr w:type="spellStart"/>
      <w:r w:rsidRPr="004973D8">
        <w:rPr>
          <w:rFonts w:ascii="Arial" w:hAnsi="Arial" w:cs="Arial"/>
          <w:sz w:val="20"/>
          <w:szCs w:val="20"/>
        </w:rPr>
        <w:t>Danley</w:t>
      </w:r>
      <w:proofErr w:type="spellEnd"/>
      <w:r w:rsidRPr="004973D8">
        <w:rPr>
          <w:rFonts w:ascii="Arial" w:hAnsi="Arial" w:cs="Arial"/>
          <w:sz w:val="20"/>
          <w:szCs w:val="20"/>
        </w:rPr>
        <w:t xml:space="preserve">, Jay C.;  Feist, John P; Fisher, Gloria M.;  Gamboa, Colleen G.; Gilbert, Jeremiah A; Hallex, Alicia M; Hanley, Jodi A.; Holbrook, James R.; Huston, Celia J.; Levesque, Robert A; Marshall, Cheryl; </w:t>
      </w:r>
      <w:r w:rsidRPr="004973D8">
        <w:rPr>
          <w:rFonts w:ascii="Arial" w:hAnsi="Arial" w:cs="Arial"/>
          <w:sz w:val="20"/>
          <w:szCs w:val="20"/>
        </w:rPr>
        <w:lastRenderedPageBreak/>
        <w:t xml:space="preserve">Nikac, Stacey K; Stanskas, Peter-John; </w:t>
      </w:r>
      <w:proofErr w:type="spellStart"/>
      <w:r w:rsidRPr="004973D8">
        <w:rPr>
          <w:rFonts w:ascii="Arial" w:hAnsi="Arial" w:cs="Arial"/>
          <w:sz w:val="20"/>
          <w:szCs w:val="20"/>
        </w:rPr>
        <w:t>Sultzbaugh</w:t>
      </w:r>
      <w:proofErr w:type="spellEnd"/>
      <w:r w:rsidRPr="004973D8">
        <w:rPr>
          <w:rFonts w:ascii="Arial" w:hAnsi="Arial" w:cs="Arial"/>
          <w:sz w:val="20"/>
          <w:szCs w:val="20"/>
        </w:rPr>
        <w:t>, Crystal; Thomas, Cassandra S.; Weiss, Kathryn G.</w:t>
      </w:r>
    </w:p>
    <w:p w:rsidR="00EA5BE8" w:rsidRPr="001C6B81" w:rsidRDefault="00EA5BE8" w:rsidP="00EA5BE8">
      <w:pPr>
        <w:spacing w:after="0" w:line="240" w:lineRule="auto"/>
        <w:ind w:firstLine="720"/>
        <w:rPr>
          <w:rFonts w:ascii="Arial" w:hAnsi="Arial" w:cs="Arial"/>
          <w:sz w:val="20"/>
          <w:szCs w:val="20"/>
        </w:rPr>
      </w:pPr>
      <w:r w:rsidRPr="001C6B81">
        <w:rPr>
          <w:rFonts w:ascii="Arial" w:hAnsi="Arial" w:cs="Arial"/>
          <w:sz w:val="20"/>
          <w:szCs w:val="20"/>
        </w:rPr>
        <w:t xml:space="preserve"> </w:t>
      </w:r>
    </w:p>
    <w:p w:rsidR="00EA5BE8" w:rsidRPr="001C6B81" w:rsidRDefault="00EA5BE8" w:rsidP="00EA5BE8">
      <w:pPr>
        <w:pStyle w:val="NoSpacing"/>
        <w:ind w:firstLine="720"/>
        <w:rPr>
          <w:rFonts w:ascii="Arial" w:hAnsi="Arial" w:cs="Arial"/>
          <w:sz w:val="20"/>
          <w:szCs w:val="20"/>
        </w:rPr>
      </w:pPr>
      <w:r>
        <w:rPr>
          <w:rFonts w:ascii="Arial" w:hAnsi="Arial" w:cs="Arial"/>
          <w:sz w:val="20"/>
          <w:szCs w:val="20"/>
          <w:u w:val="single"/>
        </w:rPr>
        <w:t>NOS:</w:t>
      </w:r>
      <w:r>
        <w:rPr>
          <w:rFonts w:ascii="Arial" w:hAnsi="Arial" w:cs="Arial"/>
          <w:sz w:val="20"/>
          <w:szCs w:val="20"/>
        </w:rPr>
        <w:t xml:space="preserve"> </w:t>
      </w:r>
      <w:proofErr w:type="gramStart"/>
      <w:r>
        <w:rPr>
          <w:rFonts w:ascii="Arial" w:hAnsi="Arial" w:cs="Arial"/>
          <w:sz w:val="20"/>
          <w:szCs w:val="20"/>
        </w:rPr>
        <w:t>None</w:t>
      </w:r>
      <w:proofErr w:type="gramEnd"/>
    </w:p>
    <w:p w:rsidR="00EA5BE8" w:rsidRDefault="00EA5BE8" w:rsidP="00EA5BE8">
      <w:pPr>
        <w:pStyle w:val="NoSpacing"/>
        <w:rPr>
          <w:rFonts w:ascii="Arial" w:hAnsi="Arial" w:cs="Arial"/>
          <w:sz w:val="20"/>
          <w:szCs w:val="20"/>
          <w:u w:val="single"/>
        </w:rPr>
      </w:pPr>
    </w:p>
    <w:p w:rsidR="00EA5BE8" w:rsidRDefault="00EA5BE8" w:rsidP="00EA5BE8">
      <w:pPr>
        <w:pStyle w:val="NoSpacing"/>
        <w:ind w:left="720"/>
        <w:rPr>
          <w:rFonts w:ascii="Arial" w:hAnsi="Arial" w:cs="Arial"/>
          <w:sz w:val="20"/>
          <w:szCs w:val="20"/>
          <w:u w:val="single"/>
        </w:rPr>
      </w:pPr>
      <w:r>
        <w:rPr>
          <w:rFonts w:ascii="Arial" w:hAnsi="Arial" w:cs="Arial"/>
          <w:sz w:val="20"/>
          <w:szCs w:val="20"/>
          <w:u w:val="single"/>
        </w:rPr>
        <w:t>ABSENT</w:t>
      </w:r>
      <w:r w:rsidRPr="001C6B81">
        <w:rPr>
          <w:rFonts w:ascii="Arial" w:hAnsi="Arial" w:cs="Arial"/>
          <w:sz w:val="20"/>
          <w:szCs w:val="20"/>
          <w:u w:val="single"/>
        </w:rPr>
        <w:t>:</w:t>
      </w:r>
      <w:r>
        <w:rPr>
          <w:rFonts w:ascii="Arial" w:hAnsi="Arial" w:cs="Arial"/>
          <w:sz w:val="20"/>
          <w:szCs w:val="20"/>
        </w:rPr>
        <w:t xml:space="preserve"> </w:t>
      </w:r>
      <w:r w:rsidRPr="00FD2D57">
        <w:rPr>
          <w:rFonts w:ascii="Arial" w:hAnsi="Arial" w:cs="Arial"/>
          <w:sz w:val="20"/>
          <w:szCs w:val="20"/>
        </w:rPr>
        <w:t>Beavor, Aaron V.; Brown, Brandon; Chavira, Rejoice C; Crow, Kathryn E.; Curasi, Gina N; Dusick, Diane M.;  Gamboa, Benjamin R.; Gomez, Edward P; Lillard, Sheri J; Oberhelman, Jason; Paddock, Ericka N; Smith, James E.;  Tinoco, Michelle A ; Williams, Clyde; Williams, Nicole B</w:t>
      </w:r>
    </w:p>
    <w:p w:rsidR="00EA5BE8" w:rsidRDefault="00EA5BE8" w:rsidP="00EA5BE8">
      <w:pPr>
        <w:pStyle w:val="NoSpacing"/>
        <w:ind w:firstLine="720"/>
        <w:rPr>
          <w:rFonts w:ascii="Arial" w:hAnsi="Arial" w:cs="Arial"/>
          <w:sz w:val="20"/>
          <w:szCs w:val="20"/>
          <w:u w:val="single"/>
        </w:rPr>
      </w:pPr>
    </w:p>
    <w:p w:rsidR="00EA5BE8" w:rsidRPr="001C6B81" w:rsidRDefault="00EA5BE8" w:rsidP="00EA5BE8">
      <w:pPr>
        <w:pStyle w:val="NoSpacing"/>
        <w:ind w:firstLine="720"/>
        <w:rPr>
          <w:rFonts w:ascii="Arial" w:hAnsi="Arial" w:cs="Arial"/>
          <w:sz w:val="20"/>
          <w:szCs w:val="20"/>
        </w:rPr>
      </w:pPr>
      <w:r>
        <w:rPr>
          <w:rFonts w:ascii="Arial" w:hAnsi="Arial" w:cs="Arial"/>
          <w:sz w:val="20"/>
          <w:szCs w:val="20"/>
          <w:u w:val="single"/>
        </w:rPr>
        <w:t>ABSTENTIONS:</w:t>
      </w:r>
      <w:r>
        <w:rPr>
          <w:rFonts w:ascii="Arial" w:hAnsi="Arial" w:cs="Arial"/>
          <w:sz w:val="20"/>
          <w:szCs w:val="20"/>
        </w:rPr>
        <w:t xml:space="preserve"> None</w:t>
      </w:r>
    </w:p>
    <w:p w:rsidR="00DB1975" w:rsidRDefault="00546F41" w:rsidP="000269C8">
      <w:pPr>
        <w:spacing w:after="0" w:line="240" w:lineRule="auto"/>
        <w:rPr>
          <w:rFonts w:ascii="Arial" w:hAnsi="Arial" w:cs="Arial"/>
          <w:sz w:val="20"/>
          <w:szCs w:val="20"/>
        </w:rPr>
      </w:pPr>
      <w:r>
        <w:rPr>
          <w:rFonts w:ascii="Arial" w:hAnsi="Arial" w:cs="Arial"/>
          <w:sz w:val="20"/>
          <w:szCs w:val="20"/>
        </w:rPr>
        <w:t xml:space="preserve"> </w:t>
      </w:r>
    </w:p>
    <w:p w:rsidR="008033DD" w:rsidRPr="00DB1975" w:rsidRDefault="00F4650E" w:rsidP="000269C8">
      <w:pPr>
        <w:spacing w:after="0" w:line="240" w:lineRule="auto"/>
        <w:rPr>
          <w:rFonts w:ascii="Arial" w:hAnsi="Arial" w:cs="Arial"/>
          <w:sz w:val="20"/>
          <w:szCs w:val="20"/>
        </w:rPr>
      </w:pPr>
      <w:r w:rsidRPr="00DB1975">
        <w:rPr>
          <w:rFonts w:ascii="Arial" w:hAnsi="Arial" w:cs="Arial"/>
          <w:sz w:val="20"/>
          <w:szCs w:val="20"/>
          <w:u w:val="single"/>
        </w:rPr>
        <w:t>SBCCD 3-</w:t>
      </w:r>
      <w:r w:rsidR="00D7632B" w:rsidRPr="00DB1975">
        <w:rPr>
          <w:rFonts w:ascii="Arial" w:hAnsi="Arial" w:cs="Arial"/>
          <w:sz w:val="20"/>
          <w:szCs w:val="20"/>
          <w:u w:val="single"/>
        </w:rPr>
        <w:t>Year Staffing Plan</w:t>
      </w:r>
      <w:r w:rsidR="00D757E4" w:rsidRPr="00DB1975">
        <w:rPr>
          <w:rFonts w:ascii="Arial" w:hAnsi="Arial" w:cs="Arial"/>
          <w:sz w:val="20"/>
          <w:szCs w:val="20"/>
        </w:rPr>
        <w:tab/>
      </w:r>
      <w:r w:rsidR="00D757E4" w:rsidRPr="00DB1975">
        <w:rPr>
          <w:rFonts w:ascii="Arial" w:hAnsi="Arial" w:cs="Arial"/>
          <w:sz w:val="20"/>
          <w:szCs w:val="20"/>
        </w:rPr>
        <w:tab/>
      </w:r>
      <w:r w:rsidR="000269C8" w:rsidRPr="00DB1975">
        <w:rPr>
          <w:rFonts w:ascii="Arial" w:hAnsi="Arial" w:cs="Arial"/>
          <w:sz w:val="20"/>
          <w:szCs w:val="20"/>
        </w:rPr>
        <w:t xml:space="preserve"> </w:t>
      </w:r>
    </w:p>
    <w:p w:rsidR="009360AA" w:rsidRDefault="00DF34DF" w:rsidP="000269C8">
      <w:pPr>
        <w:spacing w:after="0" w:line="240" w:lineRule="auto"/>
        <w:rPr>
          <w:rFonts w:ascii="Arial" w:hAnsi="Arial" w:cs="Arial"/>
          <w:sz w:val="20"/>
          <w:szCs w:val="20"/>
        </w:rPr>
      </w:pPr>
      <w:r>
        <w:rPr>
          <w:rFonts w:ascii="Arial" w:hAnsi="Arial" w:cs="Arial"/>
          <w:sz w:val="20"/>
          <w:szCs w:val="20"/>
        </w:rPr>
        <w:t>Chancellor Baron</w:t>
      </w:r>
      <w:r w:rsidR="001825B3">
        <w:rPr>
          <w:rFonts w:ascii="Arial" w:hAnsi="Arial" w:cs="Arial"/>
          <w:sz w:val="20"/>
          <w:szCs w:val="20"/>
        </w:rPr>
        <w:t xml:space="preserve"> reported the same recommendation has been taken to the Budget committee on the fiscal end and will be taken back to Chancellors Cabinet.</w:t>
      </w:r>
    </w:p>
    <w:p w:rsidR="001825B3" w:rsidRDefault="001825B3" w:rsidP="000269C8">
      <w:pPr>
        <w:spacing w:after="0" w:line="240" w:lineRule="auto"/>
        <w:rPr>
          <w:rFonts w:ascii="Arial" w:hAnsi="Arial" w:cs="Arial"/>
          <w:sz w:val="20"/>
          <w:szCs w:val="20"/>
        </w:rPr>
      </w:pPr>
    </w:p>
    <w:p w:rsidR="00C0707B" w:rsidRPr="009360AA" w:rsidRDefault="00C008A7" w:rsidP="000269C8">
      <w:pPr>
        <w:spacing w:after="0" w:line="240" w:lineRule="auto"/>
        <w:rPr>
          <w:rFonts w:ascii="Arial" w:hAnsi="Arial" w:cs="Arial"/>
          <w:sz w:val="20"/>
          <w:szCs w:val="20"/>
        </w:rPr>
      </w:pPr>
      <w:r w:rsidRPr="009360AA">
        <w:rPr>
          <w:rFonts w:ascii="Arial" w:hAnsi="Arial" w:cs="Arial"/>
          <w:sz w:val="20"/>
          <w:szCs w:val="20"/>
          <w:u w:val="single"/>
        </w:rPr>
        <w:t>District Assembly Membership Vacancies</w:t>
      </w:r>
      <w:r w:rsidRPr="009360AA">
        <w:rPr>
          <w:rFonts w:ascii="Arial" w:hAnsi="Arial" w:cs="Arial"/>
          <w:sz w:val="20"/>
          <w:szCs w:val="20"/>
        </w:rPr>
        <w:tab/>
      </w:r>
    </w:p>
    <w:p w:rsidR="00C0707B" w:rsidRPr="000269C8" w:rsidRDefault="00DB1975" w:rsidP="000269C8">
      <w:pPr>
        <w:spacing w:after="0" w:line="240" w:lineRule="auto"/>
        <w:rPr>
          <w:rFonts w:ascii="Arial" w:hAnsi="Arial" w:cs="Arial"/>
          <w:sz w:val="20"/>
          <w:szCs w:val="20"/>
        </w:rPr>
      </w:pPr>
      <w:r>
        <w:rPr>
          <w:rFonts w:ascii="Arial" w:hAnsi="Arial" w:cs="Arial"/>
          <w:sz w:val="20"/>
          <w:szCs w:val="20"/>
        </w:rPr>
        <w:t xml:space="preserve">There are still vacancies for </w:t>
      </w:r>
      <w:r w:rsidR="00C0707B" w:rsidRPr="000269C8">
        <w:rPr>
          <w:rFonts w:ascii="Arial" w:hAnsi="Arial" w:cs="Arial"/>
          <w:sz w:val="20"/>
          <w:szCs w:val="20"/>
        </w:rPr>
        <w:t xml:space="preserve">Crafton Hills College </w:t>
      </w:r>
      <w:r w:rsidR="001825B3">
        <w:rPr>
          <w:rFonts w:ascii="Arial" w:hAnsi="Arial" w:cs="Arial"/>
          <w:sz w:val="20"/>
          <w:szCs w:val="20"/>
        </w:rPr>
        <w:t xml:space="preserve">Alternate </w:t>
      </w:r>
      <w:r w:rsidR="00C0707B" w:rsidRPr="000269C8">
        <w:rPr>
          <w:rFonts w:ascii="Arial" w:hAnsi="Arial" w:cs="Arial"/>
          <w:sz w:val="20"/>
          <w:szCs w:val="20"/>
        </w:rPr>
        <w:t>Student</w:t>
      </w:r>
      <w:r>
        <w:rPr>
          <w:rFonts w:ascii="Arial" w:hAnsi="Arial" w:cs="Arial"/>
          <w:sz w:val="20"/>
          <w:szCs w:val="20"/>
        </w:rPr>
        <w:t xml:space="preserve"> and </w:t>
      </w:r>
      <w:r w:rsidR="00C0707B" w:rsidRPr="000269C8">
        <w:rPr>
          <w:rFonts w:ascii="Arial" w:hAnsi="Arial" w:cs="Arial"/>
          <w:sz w:val="20"/>
          <w:szCs w:val="20"/>
        </w:rPr>
        <w:t xml:space="preserve">San Bernardino Valley College </w:t>
      </w:r>
      <w:r w:rsidR="001825B3">
        <w:rPr>
          <w:rFonts w:ascii="Arial" w:hAnsi="Arial" w:cs="Arial"/>
          <w:sz w:val="20"/>
          <w:szCs w:val="20"/>
        </w:rPr>
        <w:t xml:space="preserve">Alternate </w:t>
      </w:r>
      <w:r w:rsidR="00C0707B" w:rsidRPr="000269C8">
        <w:rPr>
          <w:rFonts w:ascii="Arial" w:hAnsi="Arial" w:cs="Arial"/>
          <w:sz w:val="20"/>
          <w:szCs w:val="20"/>
        </w:rPr>
        <w:t>Student</w:t>
      </w:r>
      <w:r w:rsidR="001825B3">
        <w:rPr>
          <w:rFonts w:ascii="Arial" w:hAnsi="Arial" w:cs="Arial"/>
          <w:sz w:val="20"/>
          <w:szCs w:val="20"/>
        </w:rPr>
        <w:t>.</w:t>
      </w:r>
    </w:p>
    <w:p w:rsidR="00B34B1D" w:rsidRPr="000269C8" w:rsidRDefault="00D757E4" w:rsidP="000269C8">
      <w:pPr>
        <w:pStyle w:val="Default"/>
        <w:rPr>
          <w:rStyle w:val="Hyperlink"/>
          <w:rFonts w:ascii="Arial" w:hAnsi="Arial" w:cs="Arial"/>
          <w:color w:val="auto"/>
          <w:sz w:val="20"/>
          <w:szCs w:val="20"/>
        </w:rPr>
      </w:pPr>
      <w:r w:rsidRPr="000269C8">
        <w:rPr>
          <w:rStyle w:val="Hyperlink"/>
          <w:rFonts w:ascii="Arial" w:hAnsi="Arial" w:cs="Arial"/>
          <w:color w:val="auto"/>
          <w:sz w:val="20"/>
          <w:szCs w:val="20"/>
        </w:rPr>
        <w:t xml:space="preserve"> </w:t>
      </w:r>
    </w:p>
    <w:p w:rsidR="008E0229" w:rsidRPr="00DB1975" w:rsidRDefault="008E0229" w:rsidP="000269C8">
      <w:pPr>
        <w:pStyle w:val="Default"/>
        <w:rPr>
          <w:rFonts w:ascii="Arial" w:hAnsi="Arial" w:cs="Arial"/>
          <w:sz w:val="20"/>
          <w:szCs w:val="20"/>
          <w:u w:val="single"/>
        </w:rPr>
      </w:pPr>
      <w:r w:rsidRPr="00DB1975">
        <w:rPr>
          <w:rFonts w:ascii="Arial" w:hAnsi="Arial" w:cs="Arial"/>
          <w:sz w:val="20"/>
          <w:szCs w:val="20"/>
          <w:u w:val="single"/>
        </w:rPr>
        <w:t>New Business</w:t>
      </w:r>
    </w:p>
    <w:p w:rsidR="00D7632B" w:rsidRPr="00DB1975" w:rsidRDefault="00F4650E" w:rsidP="000269C8">
      <w:pPr>
        <w:pStyle w:val="Default"/>
        <w:rPr>
          <w:rFonts w:ascii="Arial" w:hAnsi="Arial" w:cs="Arial"/>
          <w:sz w:val="20"/>
          <w:szCs w:val="20"/>
          <w:u w:val="single"/>
        </w:rPr>
      </w:pPr>
      <w:r w:rsidRPr="00DB1975">
        <w:rPr>
          <w:rFonts w:ascii="Arial" w:eastAsia="Times New Roman" w:hAnsi="Arial" w:cs="Arial"/>
          <w:sz w:val="20"/>
          <w:szCs w:val="20"/>
          <w:u w:val="single"/>
        </w:rPr>
        <w:t>Board Policies and Administrative Procedures</w:t>
      </w:r>
      <w:r w:rsidR="00A76E8B" w:rsidRPr="00DB1975">
        <w:rPr>
          <w:rFonts w:ascii="Arial" w:eastAsia="Times New Roman" w:hAnsi="Arial" w:cs="Arial"/>
          <w:sz w:val="20"/>
          <w:szCs w:val="20"/>
          <w:u w:val="single"/>
        </w:rPr>
        <w:t xml:space="preserve"> </w:t>
      </w:r>
      <w:r w:rsidR="00D757E4" w:rsidRPr="00DB1975">
        <w:rPr>
          <w:rFonts w:ascii="Arial" w:hAnsi="Arial" w:cs="Arial"/>
          <w:sz w:val="20"/>
          <w:szCs w:val="20"/>
          <w:u w:val="single"/>
        </w:rPr>
        <w:t xml:space="preserve"> </w:t>
      </w:r>
    </w:p>
    <w:p w:rsidR="00EA5BE8" w:rsidRDefault="00EA5BE8" w:rsidP="00DB1975">
      <w:pPr>
        <w:tabs>
          <w:tab w:val="left" w:pos="2160"/>
        </w:tabs>
        <w:spacing w:after="0" w:line="240" w:lineRule="auto"/>
        <w:rPr>
          <w:rFonts w:ascii="Arial" w:hAnsi="Arial" w:cs="Arial"/>
          <w:sz w:val="20"/>
          <w:szCs w:val="20"/>
        </w:rPr>
      </w:pPr>
      <w:r>
        <w:rPr>
          <w:rFonts w:ascii="Arial" w:hAnsi="Arial" w:cs="Arial"/>
          <w:sz w:val="20"/>
          <w:szCs w:val="20"/>
        </w:rPr>
        <w:t>Student Trustee, Tiffany Guzman addressed the group to explain why the fee for student trustees is recommended to increase to $400 per month</w:t>
      </w:r>
      <w:r w:rsidR="0083095B">
        <w:rPr>
          <w:rFonts w:ascii="Arial" w:hAnsi="Arial" w:cs="Arial"/>
          <w:sz w:val="20"/>
          <w:szCs w:val="20"/>
        </w:rPr>
        <w:t>. She answered questions from the group.</w:t>
      </w:r>
    </w:p>
    <w:p w:rsidR="0083095B" w:rsidRDefault="0083095B" w:rsidP="00DB1975">
      <w:pPr>
        <w:tabs>
          <w:tab w:val="left" w:pos="2160"/>
        </w:tabs>
        <w:spacing w:after="0" w:line="240" w:lineRule="auto"/>
        <w:rPr>
          <w:rFonts w:ascii="Arial" w:hAnsi="Arial" w:cs="Arial"/>
          <w:sz w:val="20"/>
          <w:szCs w:val="20"/>
        </w:rPr>
      </w:pPr>
    </w:p>
    <w:p w:rsidR="00EA5BE8" w:rsidRDefault="00EA5BE8" w:rsidP="00DB1975">
      <w:pPr>
        <w:tabs>
          <w:tab w:val="left" w:pos="2160"/>
        </w:tabs>
        <w:spacing w:after="0" w:line="240" w:lineRule="auto"/>
        <w:rPr>
          <w:rFonts w:ascii="Arial" w:hAnsi="Arial" w:cs="Arial"/>
          <w:sz w:val="20"/>
          <w:szCs w:val="20"/>
        </w:rPr>
      </w:pPr>
      <w:r>
        <w:rPr>
          <w:rFonts w:ascii="Arial" w:hAnsi="Arial" w:cs="Arial"/>
          <w:sz w:val="20"/>
          <w:szCs w:val="20"/>
        </w:rPr>
        <w:t xml:space="preserve">Aycock motioned and </w:t>
      </w:r>
      <w:proofErr w:type="spellStart"/>
      <w:r>
        <w:rPr>
          <w:rFonts w:ascii="Arial" w:hAnsi="Arial" w:cs="Arial"/>
          <w:sz w:val="20"/>
          <w:szCs w:val="20"/>
        </w:rPr>
        <w:t>Sultzbaugh</w:t>
      </w:r>
      <w:proofErr w:type="spellEnd"/>
      <w:r>
        <w:rPr>
          <w:rFonts w:ascii="Arial" w:hAnsi="Arial" w:cs="Arial"/>
          <w:sz w:val="20"/>
          <w:szCs w:val="20"/>
        </w:rPr>
        <w:t xml:space="preserve"> seconded a motion as follows:</w:t>
      </w:r>
    </w:p>
    <w:p w:rsidR="00DB1975" w:rsidRPr="00283E2A" w:rsidRDefault="00EA5BE8" w:rsidP="00DB1975">
      <w:pPr>
        <w:tabs>
          <w:tab w:val="left" w:pos="2160"/>
        </w:tabs>
        <w:spacing w:after="0" w:line="240" w:lineRule="auto"/>
        <w:rPr>
          <w:rFonts w:ascii="Arial" w:hAnsi="Arial" w:cs="Arial"/>
          <w:sz w:val="20"/>
          <w:szCs w:val="20"/>
        </w:rPr>
      </w:pPr>
      <w:r>
        <w:rPr>
          <w:rFonts w:ascii="Arial" w:hAnsi="Arial" w:cs="Arial"/>
          <w:sz w:val="20"/>
          <w:szCs w:val="20"/>
        </w:rPr>
        <w:t>To approve</w:t>
      </w:r>
      <w:r w:rsidR="00895E02">
        <w:rPr>
          <w:rFonts w:ascii="Arial" w:hAnsi="Arial" w:cs="Arial"/>
          <w:sz w:val="20"/>
          <w:szCs w:val="20"/>
        </w:rPr>
        <w:t xml:space="preserve"> </w:t>
      </w:r>
      <w:r w:rsidR="00DB1975" w:rsidRPr="000269C8">
        <w:rPr>
          <w:rFonts w:ascii="Arial" w:hAnsi="Arial" w:cs="Arial"/>
          <w:sz w:val="20"/>
          <w:szCs w:val="20"/>
        </w:rPr>
        <w:t>BP and AP 5030 Fees</w:t>
      </w:r>
      <w:r>
        <w:rPr>
          <w:rFonts w:ascii="Arial" w:hAnsi="Arial" w:cs="Arial"/>
          <w:sz w:val="20"/>
          <w:szCs w:val="20"/>
        </w:rPr>
        <w:t xml:space="preserve"> to include an increase in the CPR card fee to $10. </w:t>
      </w:r>
      <w:r w:rsidR="00895E02" w:rsidRPr="000269C8">
        <w:rPr>
          <w:rFonts w:ascii="Arial" w:hAnsi="Arial" w:cs="Arial"/>
          <w:sz w:val="20"/>
          <w:szCs w:val="20"/>
        </w:rPr>
        <w:t xml:space="preserve">BP 2725 Board Member </w:t>
      </w:r>
      <w:r w:rsidR="00895E02" w:rsidRPr="00283E2A">
        <w:rPr>
          <w:rFonts w:ascii="Arial" w:hAnsi="Arial" w:cs="Arial"/>
          <w:sz w:val="20"/>
          <w:szCs w:val="20"/>
        </w:rPr>
        <w:t>Compensation</w:t>
      </w:r>
      <w:r w:rsidR="00895E02" w:rsidRPr="00283E2A">
        <w:rPr>
          <w:rFonts w:ascii="Arial" w:hAnsi="Arial" w:cs="Arial"/>
          <w:sz w:val="20"/>
          <w:szCs w:val="20"/>
        </w:rPr>
        <w:t xml:space="preserve"> will be taken back to the Senates for discussion and brought back to District Assembly in November. This will allow time for changes to be made before it goes back to the board for final reading.</w:t>
      </w:r>
    </w:p>
    <w:p w:rsidR="00DB1975" w:rsidRPr="00283E2A" w:rsidRDefault="00DB1975" w:rsidP="000269C8">
      <w:pPr>
        <w:tabs>
          <w:tab w:val="left" w:pos="2160"/>
        </w:tabs>
        <w:spacing w:after="0" w:line="240" w:lineRule="auto"/>
        <w:rPr>
          <w:rFonts w:ascii="Arial" w:hAnsi="Arial" w:cs="Arial"/>
          <w:sz w:val="20"/>
          <w:szCs w:val="20"/>
        </w:rPr>
      </w:pPr>
    </w:p>
    <w:p w:rsidR="00DB1975" w:rsidRPr="00283E2A" w:rsidRDefault="00EA5BE8" w:rsidP="000269C8">
      <w:pPr>
        <w:tabs>
          <w:tab w:val="left" w:pos="2160"/>
        </w:tabs>
        <w:spacing w:after="0" w:line="240" w:lineRule="auto"/>
        <w:rPr>
          <w:rFonts w:ascii="Arial" w:hAnsi="Arial" w:cs="Arial"/>
          <w:sz w:val="20"/>
          <w:szCs w:val="20"/>
        </w:rPr>
      </w:pPr>
      <w:r w:rsidRPr="00283E2A">
        <w:rPr>
          <w:rFonts w:ascii="Arial" w:hAnsi="Arial" w:cs="Arial"/>
          <w:sz w:val="20"/>
          <w:szCs w:val="20"/>
        </w:rPr>
        <w:t>To forward the remaining Chapter 2 p</w:t>
      </w:r>
      <w:r w:rsidR="00DB1975" w:rsidRPr="00283E2A">
        <w:rPr>
          <w:rFonts w:ascii="Arial" w:hAnsi="Arial" w:cs="Arial"/>
          <w:sz w:val="20"/>
          <w:szCs w:val="20"/>
        </w:rPr>
        <w:t>olicies and procedures to be reviewed by the Work Group</w:t>
      </w:r>
      <w:r w:rsidRPr="00283E2A">
        <w:rPr>
          <w:rFonts w:ascii="Arial" w:hAnsi="Arial" w:cs="Arial"/>
          <w:sz w:val="20"/>
          <w:szCs w:val="20"/>
        </w:rPr>
        <w:t xml:space="preserve"> and brought back to District Assembly with recommendations by December:</w:t>
      </w:r>
    </w:p>
    <w:p w:rsidR="00C20733" w:rsidRPr="00283E2A" w:rsidRDefault="00C20733" w:rsidP="00DB1975">
      <w:pPr>
        <w:tabs>
          <w:tab w:val="left" w:pos="2160"/>
        </w:tabs>
        <w:spacing w:after="0" w:line="240" w:lineRule="auto"/>
        <w:rPr>
          <w:rFonts w:ascii="Arial" w:hAnsi="Arial" w:cs="Arial"/>
          <w:sz w:val="20"/>
          <w:szCs w:val="20"/>
        </w:rPr>
      </w:pPr>
      <w:r w:rsidRPr="00283E2A">
        <w:rPr>
          <w:rFonts w:ascii="Arial" w:hAnsi="Arial" w:cs="Arial"/>
          <w:sz w:val="20"/>
          <w:szCs w:val="20"/>
        </w:rPr>
        <w:t>BP 2000, 2010, 2015, 2040, 2100, 2105, 2110, 2130, 2210, 2220, 2305, 2310, 2315, 2320, 2330, 2340, 2345, 2350, 2355, 2360, 2365, 2432, 2610, 2710, 2716, 2717, 2720, 2730, 2750</w:t>
      </w:r>
    </w:p>
    <w:p w:rsidR="00C20733" w:rsidRPr="000269C8" w:rsidRDefault="00C20733" w:rsidP="000269C8">
      <w:pPr>
        <w:pStyle w:val="ListParagraph"/>
        <w:tabs>
          <w:tab w:val="left" w:pos="2160"/>
          <w:tab w:val="right" w:pos="8460"/>
        </w:tabs>
        <w:spacing w:after="0" w:line="240" w:lineRule="auto"/>
        <w:ind w:left="0"/>
        <w:rPr>
          <w:rFonts w:ascii="Arial" w:hAnsi="Arial" w:cs="Arial"/>
          <w:sz w:val="20"/>
          <w:szCs w:val="20"/>
        </w:rPr>
      </w:pPr>
      <w:r w:rsidRPr="00283E2A">
        <w:rPr>
          <w:rFonts w:ascii="Arial" w:hAnsi="Arial" w:cs="Arial"/>
          <w:sz w:val="20"/>
          <w:szCs w:val="20"/>
        </w:rPr>
        <w:t>AP 2105, 2110, 2320, 2340, 2365</w:t>
      </w:r>
      <w:r w:rsidRPr="000269C8">
        <w:rPr>
          <w:rFonts w:ascii="Arial" w:hAnsi="Arial" w:cs="Arial"/>
          <w:sz w:val="20"/>
          <w:szCs w:val="20"/>
        </w:rPr>
        <w:t>, 2430, 2610, 2710, 2712, 2730</w:t>
      </w:r>
    </w:p>
    <w:p w:rsidR="00D7632B" w:rsidRPr="000269C8" w:rsidRDefault="00D7632B" w:rsidP="000269C8">
      <w:pPr>
        <w:pStyle w:val="Default"/>
        <w:rPr>
          <w:rFonts w:ascii="Arial" w:hAnsi="Arial" w:cs="Arial"/>
          <w:sz w:val="20"/>
          <w:szCs w:val="20"/>
        </w:rPr>
      </w:pPr>
    </w:p>
    <w:p w:rsidR="008E0229" w:rsidRPr="00DB1975" w:rsidRDefault="008E0229" w:rsidP="000269C8">
      <w:pPr>
        <w:pStyle w:val="Default"/>
        <w:rPr>
          <w:rFonts w:ascii="Arial" w:hAnsi="Arial" w:cs="Arial"/>
          <w:sz w:val="20"/>
          <w:szCs w:val="20"/>
          <w:u w:val="single"/>
        </w:rPr>
      </w:pPr>
      <w:r w:rsidRPr="00DB1975">
        <w:rPr>
          <w:rFonts w:ascii="Arial" w:hAnsi="Arial" w:cs="Arial"/>
          <w:sz w:val="20"/>
          <w:szCs w:val="20"/>
          <w:u w:val="single"/>
        </w:rPr>
        <w:t xml:space="preserve">District Reports </w:t>
      </w:r>
    </w:p>
    <w:p w:rsidR="008E0229" w:rsidRPr="000269C8" w:rsidRDefault="00DB1975" w:rsidP="000269C8">
      <w:pPr>
        <w:pStyle w:val="Default"/>
        <w:rPr>
          <w:rFonts w:ascii="Arial" w:hAnsi="Arial" w:cs="Arial"/>
          <w:sz w:val="20"/>
          <w:szCs w:val="20"/>
        </w:rPr>
      </w:pPr>
      <w:r>
        <w:rPr>
          <w:rFonts w:ascii="Arial" w:hAnsi="Arial" w:cs="Arial"/>
          <w:sz w:val="20"/>
          <w:szCs w:val="20"/>
        </w:rPr>
        <w:t xml:space="preserve">Written reports were submitted for </w:t>
      </w:r>
      <w:r w:rsidR="00D757E4" w:rsidRPr="000269C8">
        <w:rPr>
          <w:rFonts w:ascii="Arial" w:hAnsi="Arial" w:cs="Arial"/>
          <w:sz w:val="20"/>
          <w:szCs w:val="20"/>
        </w:rPr>
        <w:t>TESS</w:t>
      </w:r>
      <w:r>
        <w:rPr>
          <w:rFonts w:ascii="Arial" w:hAnsi="Arial" w:cs="Arial"/>
          <w:sz w:val="20"/>
          <w:szCs w:val="20"/>
        </w:rPr>
        <w:t xml:space="preserve"> and </w:t>
      </w:r>
      <w:hyperlink r:id="rId19" w:history="1">
        <w:r w:rsidR="00D757E4" w:rsidRPr="000269C8">
          <w:rPr>
            <w:rStyle w:val="Hyperlink"/>
            <w:rFonts w:ascii="Arial" w:hAnsi="Arial" w:cs="Arial"/>
            <w:color w:val="auto"/>
            <w:sz w:val="20"/>
            <w:szCs w:val="20"/>
          </w:rPr>
          <w:t>Human Resources</w:t>
        </w:r>
      </w:hyperlink>
      <w:r>
        <w:rPr>
          <w:rStyle w:val="Hyperlink"/>
          <w:rFonts w:ascii="Arial" w:hAnsi="Arial" w:cs="Arial"/>
          <w:color w:val="auto"/>
          <w:sz w:val="20"/>
          <w:szCs w:val="20"/>
        </w:rPr>
        <w:t>.</w:t>
      </w:r>
    </w:p>
    <w:p w:rsidR="008E0229" w:rsidRPr="000269C8" w:rsidRDefault="008E0229" w:rsidP="000269C8">
      <w:pPr>
        <w:pStyle w:val="Default"/>
        <w:rPr>
          <w:rFonts w:ascii="Arial" w:hAnsi="Arial" w:cs="Arial"/>
          <w:sz w:val="20"/>
          <w:szCs w:val="20"/>
        </w:rPr>
      </w:pPr>
    </w:p>
    <w:p w:rsidR="008E0229" w:rsidRPr="00DB1975" w:rsidRDefault="00DB1975" w:rsidP="000269C8">
      <w:pPr>
        <w:pStyle w:val="Default"/>
        <w:rPr>
          <w:rFonts w:ascii="Arial" w:hAnsi="Arial" w:cs="Arial"/>
          <w:sz w:val="20"/>
          <w:szCs w:val="20"/>
          <w:u w:val="single"/>
        </w:rPr>
      </w:pPr>
      <w:r w:rsidRPr="00DB1975">
        <w:rPr>
          <w:rFonts w:ascii="Arial" w:hAnsi="Arial" w:cs="Arial"/>
          <w:sz w:val="20"/>
          <w:szCs w:val="20"/>
          <w:u w:val="single"/>
        </w:rPr>
        <w:t>Public Comment</w:t>
      </w:r>
    </w:p>
    <w:p w:rsidR="008E0229" w:rsidRDefault="004973D8" w:rsidP="000269C8">
      <w:pPr>
        <w:pStyle w:val="Default"/>
        <w:rPr>
          <w:rFonts w:ascii="Arial" w:hAnsi="Arial" w:cs="Arial"/>
          <w:sz w:val="20"/>
          <w:szCs w:val="20"/>
        </w:rPr>
      </w:pPr>
      <w:r>
        <w:rPr>
          <w:rFonts w:ascii="Arial" w:hAnsi="Arial" w:cs="Arial"/>
          <w:sz w:val="20"/>
          <w:szCs w:val="20"/>
        </w:rPr>
        <w:t>None</w:t>
      </w:r>
    </w:p>
    <w:p w:rsidR="004973D8" w:rsidRPr="000269C8" w:rsidRDefault="004973D8" w:rsidP="000269C8">
      <w:pPr>
        <w:pStyle w:val="Default"/>
        <w:rPr>
          <w:rFonts w:ascii="Arial" w:hAnsi="Arial" w:cs="Arial"/>
          <w:sz w:val="20"/>
          <w:szCs w:val="20"/>
        </w:rPr>
      </w:pPr>
    </w:p>
    <w:p w:rsidR="00DB1975" w:rsidRDefault="008E0229" w:rsidP="000269C8">
      <w:pPr>
        <w:pStyle w:val="Default"/>
        <w:rPr>
          <w:rFonts w:ascii="Arial" w:hAnsi="Arial" w:cs="Arial"/>
          <w:sz w:val="20"/>
          <w:szCs w:val="20"/>
          <w:u w:val="single"/>
        </w:rPr>
      </w:pPr>
      <w:r w:rsidRPr="00DB1975">
        <w:rPr>
          <w:rFonts w:ascii="Arial" w:hAnsi="Arial" w:cs="Arial"/>
          <w:sz w:val="20"/>
          <w:szCs w:val="20"/>
          <w:u w:val="single"/>
        </w:rPr>
        <w:t>Future Agenda Items/Announcements</w:t>
      </w:r>
    </w:p>
    <w:p w:rsidR="002B4534" w:rsidRPr="000269C8" w:rsidRDefault="008E0229" w:rsidP="000269C8">
      <w:pPr>
        <w:pStyle w:val="Default"/>
        <w:rPr>
          <w:rFonts w:ascii="Arial" w:hAnsi="Arial" w:cs="Arial"/>
          <w:sz w:val="20"/>
          <w:szCs w:val="20"/>
        </w:rPr>
      </w:pPr>
      <w:r w:rsidRPr="000269C8">
        <w:rPr>
          <w:rFonts w:ascii="Arial" w:hAnsi="Arial" w:cs="Arial"/>
          <w:sz w:val="20"/>
          <w:szCs w:val="20"/>
        </w:rPr>
        <w:t>Chapt</w:t>
      </w:r>
      <w:r w:rsidR="002B4534" w:rsidRPr="000269C8">
        <w:rPr>
          <w:rFonts w:ascii="Arial" w:hAnsi="Arial" w:cs="Arial"/>
          <w:sz w:val="20"/>
          <w:szCs w:val="20"/>
        </w:rPr>
        <w:t xml:space="preserve">er 6 Business </w:t>
      </w:r>
      <w:bookmarkStart w:id="0" w:name="_GoBack"/>
      <w:bookmarkEnd w:id="0"/>
      <w:r w:rsidR="002B4534" w:rsidRPr="000269C8">
        <w:rPr>
          <w:rFonts w:ascii="Arial" w:hAnsi="Arial" w:cs="Arial"/>
          <w:sz w:val="20"/>
          <w:szCs w:val="20"/>
        </w:rPr>
        <w:t>&amp; Fiscal Affairs</w:t>
      </w:r>
    </w:p>
    <w:p w:rsidR="008E0229" w:rsidRPr="000269C8" w:rsidRDefault="008E0229" w:rsidP="000269C8">
      <w:pPr>
        <w:pStyle w:val="Default"/>
        <w:rPr>
          <w:rFonts w:ascii="Arial" w:hAnsi="Arial" w:cs="Arial"/>
          <w:sz w:val="20"/>
          <w:szCs w:val="20"/>
        </w:rPr>
      </w:pPr>
      <w:r w:rsidRPr="000269C8">
        <w:rPr>
          <w:rFonts w:ascii="Arial" w:hAnsi="Arial" w:cs="Arial"/>
          <w:sz w:val="20"/>
          <w:szCs w:val="20"/>
        </w:rPr>
        <w:t xml:space="preserve">Chapter 4 Academic Affairs </w:t>
      </w:r>
    </w:p>
    <w:p w:rsidR="008E0229" w:rsidRPr="000269C8" w:rsidRDefault="008E0229" w:rsidP="000269C8">
      <w:pPr>
        <w:pStyle w:val="Default"/>
        <w:rPr>
          <w:rFonts w:ascii="Arial" w:hAnsi="Arial" w:cs="Arial"/>
          <w:sz w:val="20"/>
          <w:szCs w:val="20"/>
        </w:rPr>
      </w:pPr>
      <w:r w:rsidRPr="000269C8">
        <w:rPr>
          <w:rFonts w:ascii="Arial" w:hAnsi="Arial" w:cs="Arial"/>
          <w:sz w:val="20"/>
          <w:szCs w:val="20"/>
        </w:rPr>
        <w:t>Chapter 3 General Institution</w:t>
      </w:r>
    </w:p>
    <w:p w:rsidR="008E0229" w:rsidRPr="000269C8" w:rsidRDefault="008E0229" w:rsidP="000269C8">
      <w:pPr>
        <w:pStyle w:val="Default"/>
        <w:rPr>
          <w:rFonts w:ascii="Arial" w:hAnsi="Arial" w:cs="Arial"/>
          <w:sz w:val="20"/>
          <w:szCs w:val="20"/>
        </w:rPr>
      </w:pPr>
      <w:r w:rsidRPr="000269C8">
        <w:rPr>
          <w:rFonts w:ascii="Arial" w:hAnsi="Arial" w:cs="Arial"/>
          <w:sz w:val="20"/>
          <w:szCs w:val="20"/>
        </w:rPr>
        <w:t xml:space="preserve">Chapter 5 Student Services </w:t>
      </w:r>
    </w:p>
    <w:p w:rsidR="008E0229" w:rsidRPr="000269C8" w:rsidRDefault="008E0229" w:rsidP="000269C8">
      <w:pPr>
        <w:pStyle w:val="Default"/>
        <w:rPr>
          <w:rFonts w:ascii="Arial" w:hAnsi="Arial" w:cs="Arial"/>
          <w:sz w:val="20"/>
          <w:szCs w:val="20"/>
        </w:rPr>
      </w:pPr>
      <w:r w:rsidRPr="000269C8">
        <w:rPr>
          <w:rFonts w:ascii="Arial" w:hAnsi="Arial" w:cs="Arial"/>
          <w:sz w:val="20"/>
          <w:szCs w:val="20"/>
        </w:rPr>
        <w:t xml:space="preserve">Chapter 7 Human Resources </w:t>
      </w:r>
    </w:p>
    <w:p w:rsidR="006F01C9" w:rsidRPr="000269C8" w:rsidRDefault="006F01C9" w:rsidP="000269C8">
      <w:pPr>
        <w:pStyle w:val="Default"/>
        <w:rPr>
          <w:rFonts w:ascii="Arial" w:hAnsi="Arial" w:cs="Arial"/>
          <w:sz w:val="20"/>
          <w:szCs w:val="20"/>
        </w:rPr>
      </w:pPr>
      <w:r w:rsidRPr="000269C8">
        <w:rPr>
          <w:rFonts w:ascii="Arial" w:hAnsi="Arial" w:cs="Arial"/>
          <w:sz w:val="20"/>
          <w:szCs w:val="20"/>
        </w:rPr>
        <w:t>Academic Calendar 2015-2016 and 2016-2017 (February)</w:t>
      </w:r>
      <w:r w:rsidRPr="000269C8">
        <w:rPr>
          <w:rFonts w:ascii="Arial" w:hAnsi="Arial" w:cs="Arial"/>
          <w:sz w:val="20"/>
          <w:szCs w:val="20"/>
        </w:rPr>
        <w:tab/>
      </w:r>
    </w:p>
    <w:p w:rsidR="008E0229" w:rsidRPr="000269C8" w:rsidRDefault="008E0229" w:rsidP="000269C8">
      <w:pPr>
        <w:pStyle w:val="Default"/>
        <w:rPr>
          <w:rFonts w:ascii="Arial" w:hAnsi="Arial" w:cs="Arial"/>
          <w:sz w:val="20"/>
          <w:szCs w:val="20"/>
        </w:rPr>
      </w:pPr>
    </w:p>
    <w:p w:rsidR="00B34B1D" w:rsidRDefault="008E0229" w:rsidP="000269C8">
      <w:pPr>
        <w:pStyle w:val="Default"/>
        <w:rPr>
          <w:rFonts w:ascii="Arial" w:hAnsi="Arial" w:cs="Arial"/>
          <w:sz w:val="20"/>
          <w:szCs w:val="20"/>
          <w:u w:val="single"/>
        </w:rPr>
      </w:pPr>
      <w:r w:rsidRPr="00DB1975">
        <w:rPr>
          <w:rFonts w:ascii="Arial" w:hAnsi="Arial" w:cs="Arial"/>
          <w:sz w:val="20"/>
          <w:szCs w:val="20"/>
          <w:u w:val="single"/>
        </w:rPr>
        <w:t>Adjourn</w:t>
      </w:r>
    </w:p>
    <w:p w:rsidR="00DB1975" w:rsidRPr="00DB1975" w:rsidRDefault="00DB1975" w:rsidP="000269C8">
      <w:pPr>
        <w:pStyle w:val="Default"/>
        <w:rPr>
          <w:rFonts w:ascii="Arial" w:hAnsi="Arial" w:cs="Arial"/>
          <w:color w:val="auto"/>
          <w:sz w:val="20"/>
          <w:szCs w:val="20"/>
        </w:rPr>
      </w:pPr>
      <w:r>
        <w:rPr>
          <w:rFonts w:ascii="Arial" w:hAnsi="Arial" w:cs="Arial"/>
          <w:sz w:val="20"/>
          <w:szCs w:val="20"/>
        </w:rPr>
        <w:t>Stanskas adjourned the meeting at 4:30pm.</w:t>
      </w:r>
    </w:p>
    <w:sectPr w:rsidR="00DB1975" w:rsidRPr="00DB1975" w:rsidSect="00B34B1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99E" w:rsidRDefault="0034699E">
      <w:pPr>
        <w:spacing w:after="0" w:line="240" w:lineRule="auto"/>
      </w:pPr>
      <w:r>
        <w:separator/>
      </w:r>
    </w:p>
  </w:endnote>
  <w:endnote w:type="continuationSeparator" w:id="0">
    <w:p w:rsidR="0034699E" w:rsidRDefault="00346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77" w:rsidRDefault="00576377">
    <w:pPr>
      <w:pStyle w:val="Footer"/>
    </w:pPr>
  </w:p>
  <w:p w:rsidR="00AC7F89" w:rsidRDefault="00283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99E" w:rsidRDefault="0034699E">
      <w:pPr>
        <w:spacing w:after="0" w:line="240" w:lineRule="auto"/>
      </w:pPr>
      <w:r>
        <w:separator/>
      </w:r>
    </w:p>
  </w:footnote>
  <w:footnote w:type="continuationSeparator" w:id="0">
    <w:p w:rsidR="0034699E" w:rsidRDefault="003469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09B"/>
    <w:multiLevelType w:val="hybridMultilevel"/>
    <w:tmpl w:val="204A0BD0"/>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08681B7B"/>
    <w:multiLevelType w:val="hybridMultilevel"/>
    <w:tmpl w:val="CA607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F5D1E"/>
    <w:multiLevelType w:val="hybridMultilevel"/>
    <w:tmpl w:val="145A1980"/>
    <w:lvl w:ilvl="0" w:tplc="0409000F">
      <w:start w:val="1"/>
      <w:numFmt w:val="decimal"/>
      <w:lvlText w:val="%1."/>
      <w:lvlJc w:val="left"/>
      <w:pPr>
        <w:ind w:left="720" w:hanging="360"/>
      </w:pPr>
    </w:lvl>
    <w:lvl w:ilvl="1" w:tplc="AB101B1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A7E1694"/>
    <w:multiLevelType w:val="hybridMultilevel"/>
    <w:tmpl w:val="DC1E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9C0C78"/>
    <w:multiLevelType w:val="multilevel"/>
    <w:tmpl w:val="EE5C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F31A32"/>
    <w:multiLevelType w:val="hybridMultilevel"/>
    <w:tmpl w:val="4990A6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23037AD"/>
    <w:multiLevelType w:val="hybridMultilevel"/>
    <w:tmpl w:val="A35EEBBA"/>
    <w:lvl w:ilvl="0" w:tplc="0409000F">
      <w:start w:val="1"/>
      <w:numFmt w:val="decimal"/>
      <w:lvlText w:val="%1."/>
      <w:lvlJc w:val="left"/>
      <w:pPr>
        <w:ind w:left="360" w:hanging="360"/>
      </w:pPr>
      <w:rPr>
        <w:rFonts w:hint="default"/>
      </w:rPr>
    </w:lvl>
    <w:lvl w:ilvl="1" w:tplc="DBFE3412">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8A748DF"/>
    <w:multiLevelType w:val="multilevel"/>
    <w:tmpl w:val="9EF2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FD6FCE"/>
    <w:multiLevelType w:val="hybridMultilevel"/>
    <w:tmpl w:val="C1205D5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6"/>
  </w:num>
  <w:num w:numId="5">
    <w:abstractNumId w:val="7"/>
  </w:num>
  <w:num w:numId="6">
    <w:abstractNumId w:val="4"/>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DFE"/>
    <w:rsid w:val="000168CA"/>
    <w:rsid w:val="000269C8"/>
    <w:rsid w:val="00035F17"/>
    <w:rsid w:val="00042085"/>
    <w:rsid w:val="00072D67"/>
    <w:rsid w:val="000A6F4D"/>
    <w:rsid w:val="0011047A"/>
    <w:rsid w:val="00111B5C"/>
    <w:rsid w:val="0013046C"/>
    <w:rsid w:val="00132325"/>
    <w:rsid w:val="00141666"/>
    <w:rsid w:val="00147042"/>
    <w:rsid w:val="00155477"/>
    <w:rsid w:val="001825B3"/>
    <w:rsid w:val="001A1AEA"/>
    <w:rsid w:val="001B0719"/>
    <w:rsid w:val="001D056B"/>
    <w:rsid w:val="001E253B"/>
    <w:rsid w:val="002027E2"/>
    <w:rsid w:val="002079AC"/>
    <w:rsid w:val="0022175C"/>
    <w:rsid w:val="0022211B"/>
    <w:rsid w:val="00235CEC"/>
    <w:rsid w:val="00257CD4"/>
    <w:rsid w:val="00283E2A"/>
    <w:rsid w:val="002B4534"/>
    <w:rsid w:val="002D3C07"/>
    <w:rsid w:val="002D4FA0"/>
    <w:rsid w:val="002E3FAB"/>
    <w:rsid w:val="002E4D48"/>
    <w:rsid w:val="00306671"/>
    <w:rsid w:val="003204C1"/>
    <w:rsid w:val="0034699E"/>
    <w:rsid w:val="00356F55"/>
    <w:rsid w:val="00365094"/>
    <w:rsid w:val="00373B37"/>
    <w:rsid w:val="00395964"/>
    <w:rsid w:val="00395FDB"/>
    <w:rsid w:val="003D2830"/>
    <w:rsid w:val="00401251"/>
    <w:rsid w:val="004263FA"/>
    <w:rsid w:val="00454D9D"/>
    <w:rsid w:val="004729AD"/>
    <w:rsid w:val="00477731"/>
    <w:rsid w:val="00480215"/>
    <w:rsid w:val="004973D8"/>
    <w:rsid w:val="004A39CC"/>
    <w:rsid w:val="004A65F2"/>
    <w:rsid w:val="004B3B84"/>
    <w:rsid w:val="004C2ADA"/>
    <w:rsid w:val="004E271F"/>
    <w:rsid w:val="004E4E4D"/>
    <w:rsid w:val="004E7F97"/>
    <w:rsid w:val="004F0714"/>
    <w:rsid w:val="005042A0"/>
    <w:rsid w:val="00507934"/>
    <w:rsid w:val="00517E62"/>
    <w:rsid w:val="00523DAD"/>
    <w:rsid w:val="00527C10"/>
    <w:rsid w:val="00535796"/>
    <w:rsid w:val="00546F41"/>
    <w:rsid w:val="00554A79"/>
    <w:rsid w:val="0055585C"/>
    <w:rsid w:val="00576377"/>
    <w:rsid w:val="00591D70"/>
    <w:rsid w:val="00594FB0"/>
    <w:rsid w:val="005F1EFD"/>
    <w:rsid w:val="00600D40"/>
    <w:rsid w:val="00623A2B"/>
    <w:rsid w:val="00686DD4"/>
    <w:rsid w:val="00687F49"/>
    <w:rsid w:val="00692AE1"/>
    <w:rsid w:val="006A1F38"/>
    <w:rsid w:val="006D67B3"/>
    <w:rsid w:val="006F01C9"/>
    <w:rsid w:val="006F78FA"/>
    <w:rsid w:val="00711099"/>
    <w:rsid w:val="00733465"/>
    <w:rsid w:val="00745202"/>
    <w:rsid w:val="00764DCD"/>
    <w:rsid w:val="00790A4F"/>
    <w:rsid w:val="007C38E6"/>
    <w:rsid w:val="007D02BD"/>
    <w:rsid w:val="007D7E40"/>
    <w:rsid w:val="007F3A09"/>
    <w:rsid w:val="008033DD"/>
    <w:rsid w:val="0083095B"/>
    <w:rsid w:val="0088152A"/>
    <w:rsid w:val="00882292"/>
    <w:rsid w:val="008836D0"/>
    <w:rsid w:val="00895E02"/>
    <w:rsid w:val="008B2A26"/>
    <w:rsid w:val="008E0229"/>
    <w:rsid w:val="008E6597"/>
    <w:rsid w:val="00931021"/>
    <w:rsid w:val="00932CDC"/>
    <w:rsid w:val="009360AA"/>
    <w:rsid w:val="00970E17"/>
    <w:rsid w:val="009A5525"/>
    <w:rsid w:val="009E2275"/>
    <w:rsid w:val="00A530AE"/>
    <w:rsid w:val="00A64BAB"/>
    <w:rsid w:val="00A76E8B"/>
    <w:rsid w:val="00A8033A"/>
    <w:rsid w:val="00A94485"/>
    <w:rsid w:val="00AE34B4"/>
    <w:rsid w:val="00AF2345"/>
    <w:rsid w:val="00B01AE8"/>
    <w:rsid w:val="00B06C8E"/>
    <w:rsid w:val="00B10D5A"/>
    <w:rsid w:val="00B17CBA"/>
    <w:rsid w:val="00B34B1D"/>
    <w:rsid w:val="00B40181"/>
    <w:rsid w:val="00B86373"/>
    <w:rsid w:val="00BA0996"/>
    <w:rsid w:val="00BA3EB6"/>
    <w:rsid w:val="00BD2F35"/>
    <w:rsid w:val="00BE00A9"/>
    <w:rsid w:val="00BE285A"/>
    <w:rsid w:val="00BE6339"/>
    <w:rsid w:val="00C008A7"/>
    <w:rsid w:val="00C00EA5"/>
    <w:rsid w:val="00C06F11"/>
    <w:rsid w:val="00C0707B"/>
    <w:rsid w:val="00C20733"/>
    <w:rsid w:val="00C27752"/>
    <w:rsid w:val="00C30947"/>
    <w:rsid w:val="00C86BE9"/>
    <w:rsid w:val="00C903C0"/>
    <w:rsid w:val="00C95F5F"/>
    <w:rsid w:val="00CA0654"/>
    <w:rsid w:val="00CD66B1"/>
    <w:rsid w:val="00D01FBE"/>
    <w:rsid w:val="00D26E3A"/>
    <w:rsid w:val="00D47B07"/>
    <w:rsid w:val="00D74C4D"/>
    <w:rsid w:val="00D757E4"/>
    <w:rsid w:val="00D7632B"/>
    <w:rsid w:val="00D76ADB"/>
    <w:rsid w:val="00DA6B01"/>
    <w:rsid w:val="00DB1975"/>
    <w:rsid w:val="00DD2B8D"/>
    <w:rsid w:val="00DF34DF"/>
    <w:rsid w:val="00E00C90"/>
    <w:rsid w:val="00E06D91"/>
    <w:rsid w:val="00E12274"/>
    <w:rsid w:val="00E364B2"/>
    <w:rsid w:val="00E42F5B"/>
    <w:rsid w:val="00E5009C"/>
    <w:rsid w:val="00E51FC0"/>
    <w:rsid w:val="00E6431F"/>
    <w:rsid w:val="00E8517F"/>
    <w:rsid w:val="00E95DFE"/>
    <w:rsid w:val="00EA5BE8"/>
    <w:rsid w:val="00EB1EEE"/>
    <w:rsid w:val="00EB2315"/>
    <w:rsid w:val="00EB3521"/>
    <w:rsid w:val="00EC45FC"/>
    <w:rsid w:val="00ED4FB5"/>
    <w:rsid w:val="00EE5B30"/>
    <w:rsid w:val="00F33B01"/>
    <w:rsid w:val="00F4650E"/>
    <w:rsid w:val="00F54C37"/>
    <w:rsid w:val="00F5747C"/>
    <w:rsid w:val="00F909A5"/>
    <w:rsid w:val="00FD2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DFE"/>
  </w:style>
  <w:style w:type="paragraph" w:styleId="Header">
    <w:name w:val="header"/>
    <w:basedOn w:val="Normal"/>
    <w:link w:val="HeaderChar"/>
    <w:uiPriority w:val="99"/>
    <w:unhideWhenUsed/>
    <w:rsid w:val="0057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377"/>
  </w:style>
  <w:style w:type="paragraph" w:styleId="BalloonText">
    <w:name w:val="Balloon Text"/>
    <w:basedOn w:val="Normal"/>
    <w:link w:val="BalloonTextChar"/>
    <w:uiPriority w:val="99"/>
    <w:semiHidden/>
    <w:unhideWhenUsed/>
    <w:rsid w:val="0057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377"/>
    <w:rPr>
      <w:rFonts w:ascii="Tahoma" w:hAnsi="Tahoma" w:cs="Tahoma"/>
      <w:sz w:val="16"/>
      <w:szCs w:val="16"/>
    </w:rPr>
  </w:style>
  <w:style w:type="paragraph" w:styleId="ListParagraph">
    <w:name w:val="List Paragraph"/>
    <w:basedOn w:val="Normal"/>
    <w:uiPriority w:val="34"/>
    <w:qFormat/>
    <w:rsid w:val="00EC45FC"/>
    <w:pPr>
      <w:ind w:left="720"/>
      <w:contextualSpacing/>
    </w:pPr>
  </w:style>
  <w:style w:type="paragraph" w:customStyle="1" w:styleId="Default">
    <w:name w:val="Default"/>
    <w:rsid w:val="00BD2F3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47042"/>
    <w:rPr>
      <w:strike w:val="0"/>
      <w:dstrike w:val="0"/>
      <w:color w:val="007EE6"/>
      <w:u w:val="none"/>
      <w:effect w:val="none"/>
    </w:rPr>
  </w:style>
  <w:style w:type="character" w:styleId="FollowedHyperlink">
    <w:name w:val="FollowedHyperlink"/>
    <w:basedOn w:val="DefaultParagraphFont"/>
    <w:uiPriority w:val="99"/>
    <w:semiHidden/>
    <w:unhideWhenUsed/>
    <w:rsid w:val="00EE5B30"/>
    <w:rPr>
      <w:color w:val="800080" w:themeColor="followedHyperlink"/>
      <w:u w:val="single"/>
    </w:rPr>
  </w:style>
  <w:style w:type="paragraph" w:styleId="NoSpacing">
    <w:name w:val="No Spacing"/>
    <w:uiPriority w:val="1"/>
    <w:qFormat/>
    <w:rsid w:val="009360A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DFE"/>
  </w:style>
  <w:style w:type="paragraph" w:styleId="Header">
    <w:name w:val="header"/>
    <w:basedOn w:val="Normal"/>
    <w:link w:val="HeaderChar"/>
    <w:uiPriority w:val="99"/>
    <w:unhideWhenUsed/>
    <w:rsid w:val="0057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377"/>
  </w:style>
  <w:style w:type="paragraph" w:styleId="BalloonText">
    <w:name w:val="Balloon Text"/>
    <w:basedOn w:val="Normal"/>
    <w:link w:val="BalloonTextChar"/>
    <w:uiPriority w:val="99"/>
    <w:semiHidden/>
    <w:unhideWhenUsed/>
    <w:rsid w:val="0057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377"/>
    <w:rPr>
      <w:rFonts w:ascii="Tahoma" w:hAnsi="Tahoma" w:cs="Tahoma"/>
      <w:sz w:val="16"/>
      <w:szCs w:val="16"/>
    </w:rPr>
  </w:style>
  <w:style w:type="paragraph" w:styleId="ListParagraph">
    <w:name w:val="List Paragraph"/>
    <w:basedOn w:val="Normal"/>
    <w:uiPriority w:val="34"/>
    <w:qFormat/>
    <w:rsid w:val="00EC45FC"/>
    <w:pPr>
      <w:ind w:left="720"/>
      <w:contextualSpacing/>
    </w:pPr>
  </w:style>
  <w:style w:type="paragraph" w:customStyle="1" w:styleId="Default">
    <w:name w:val="Default"/>
    <w:rsid w:val="00BD2F3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47042"/>
    <w:rPr>
      <w:strike w:val="0"/>
      <w:dstrike w:val="0"/>
      <w:color w:val="007EE6"/>
      <w:u w:val="none"/>
      <w:effect w:val="none"/>
    </w:rPr>
  </w:style>
  <w:style w:type="character" w:styleId="FollowedHyperlink">
    <w:name w:val="FollowedHyperlink"/>
    <w:basedOn w:val="DefaultParagraphFont"/>
    <w:uiPriority w:val="99"/>
    <w:semiHidden/>
    <w:unhideWhenUsed/>
    <w:rsid w:val="00EE5B30"/>
    <w:rPr>
      <w:color w:val="800080" w:themeColor="followedHyperlink"/>
      <w:u w:val="single"/>
    </w:rPr>
  </w:style>
  <w:style w:type="paragraph" w:styleId="NoSpacing">
    <w:name w:val="No Spacing"/>
    <w:uiPriority w:val="1"/>
    <w:qFormat/>
    <w:rsid w:val="009360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0266">
      <w:bodyDiv w:val="1"/>
      <w:marLeft w:val="0"/>
      <w:marRight w:val="0"/>
      <w:marTop w:val="0"/>
      <w:marBottom w:val="0"/>
      <w:divBdr>
        <w:top w:val="none" w:sz="0" w:space="0" w:color="auto"/>
        <w:left w:val="none" w:sz="0" w:space="0" w:color="auto"/>
        <w:bottom w:val="none" w:sz="0" w:space="0" w:color="auto"/>
        <w:right w:val="none" w:sz="0" w:space="0" w:color="auto"/>
      </w:divBdr>
    </w:div>
    <w:div w:id="476840119">
      <w:bodyDiv w:val="1"/>
      <w:marLeft w:val="0"/>
      <w:marRight w:val="0"/>
      <w:marTop w:val="0"/>
      <w:marBottom w:val="0"/>
      <w:divBdr>
        <w:top w:val="none" w:sz="0" w:space="0" w:color="auto"/>
        <w:left w:val="none" w:sz="0" w:space="0" w:color="auto"/>
        <w:bottom w:val="none" w:sz="0" w:space="0" w:color="auto"/>
        <w:right w:val="none" w:sz="0" w:space="0" w:color="auto"/>
      </w:divBdr>
    </w:div>
    <w:div w:id="670376771">
      <w:bodyDiv w:val="1"/>
      <w:marLeft w:val="0"/>
      <w:marRight w:val="0"/>
      <w:marTop w:val="0"/>
      <w:marBottom w:val="0"/>
      <w:divBdr>
        <w:top w:val="none" w:sz="0" w:space="0" w:color="auto"/>
        <w:left w:val="none" w:sz="0" w:space="0" w:color="auto"/>
        <w:bottom w:val="none" w:sz="0" w:space="0" w:color="auto"/>
        <w:right w:val="none" w:sz="0" w:space="0" w:color="auto"/>
      </w:divBdr>
    </w:div>
    <w:div w:id="1111702084">
      <w:bodyDiv w:val="1"/>
      <w:marLeft w:val="0"/>
      <w:marRight w:val="0"/>
      <w:marTop w:val="0"/>
      <w:marBottom w:val="0"/>
      <w:divBdr>
        <w:top w:val="none" w:sz="0" w:space="0" w:color="auto"/>
        <w:left w:val="none" w:sz="0" w:space="0" w:color="auto"/>
        <w:bottom w:val="none" w:sz="0" w:space="0" w:color="auto"/>
        <w:right w:val="none" w:sz="0" w:space="0" w:color="auto"/>
      </w:divBdr>
    </w:div>
    <w:div w:id="1300646635">
      <w:bodyDiv w:val="1"/>
      <w:marLeft w:val="0"/>
      <w:marRight w:val="0"/>
      <w:marTop w:val="0"/>
      <w:marBottom w:val="0"/>
      <w:divBdr>
        <w:top w:val="none" w:sz="0" w:space="0" w:color="auto"/>
        <w:left w:val="none" w:sz="0" w:space="0" w:color="auto"/>
        <w:bottom w:val="none" w:sz="0" w:space="0" w:color="auto"/>
        <w:right w:val="none" w:sz="0" w:space="0" w:color="auto"/>
      </w:divBdr>
      <w:divsChild>
        <w:div w:id="1721127997">
          <w:marLeft w:val="0"/>
          <w:marRight w:val="0"/>
          <w:marTop w:val="0"/>
          <w:marBottom w:val="0"/>
          <w:divBdr>
            <w:top w:val="none" w:sz="0" w:space="0" w:color="auto"/>
            <w:left w:val="none" w:sz="0" w:space="0" w:color="auto"/>
            <w:bottom w:val="none" w:sz="0" w:space="0" w:color="auto"/>
            <w:right w:val="none" w:sz="0" w:space="0" w:color="auto"/>
          </w:divBdr>
          <w:divsChild>
            <w:div w:id="515997441">
              <w:marLeft w:val="0"/>
              <w:marRight w:val="0"/>
              <w:marTop w:val="0"/>
              <w:marBottom w:val="0"/>
              <w:divBdr>
                <w:top w:val="none" w:sz="0" w:space="0" w:color="auto"/>
                <w:left w:val="none" w:sz="0" w:space="0" w:color="auto"/>
                <w:bottom w:val="none" w:sz="0" w:space="0" w:color="auto"/>
                <w:right w:val="none" w:sz="0" w:space="0" w:color="auto"/>
              </w:divBdr>
              <w:divsChild>
                <w:div w:id="1138648352">
                  <w:marLeft w:val="0"/>
                  <w:marRight w:val="0"/>
                  <w:marTop w:val="0"/>
                  <w:marBottom w:val="0"/>
                  <w:divBdr>
                    <w:top w:val="none" w:sz="0" w:space="0" w:color="auto"/>
                    <w:left w:val="none" w:sz="0" w:space="0" w:color="auto"/>
                    <w:bottom w:val="none" w:sz="0" w:space="0" w:color="auto"/>
                    <w:right w:val="none" w:sz="0" w:space="0" w:color="auto"/>
                  </w:divBdr>
                  <w:divsChild>
                    <w:div w:id="1665352397">
                      <w:marLeft w:val="0"/>
                      <w:marRight w:val="0"/>
                      <w:marTop w:val="0"/>
                      <w:marBottom w:val="0"/>
                      <w:divBdr>
                        <w:top w:val="none" w:sz="0" w:space="0" w:color="auto"/>
                        <w:left w:val="none" w:sz="0" w:space="0" w:color="auto"/>
                        <w:bottom w:val="none" w:sz="0" w:space="0" w:color="auto"/>
                        <w:right w:val="none" w:sz="0" w:space="0" w:color="auto"/>
                      </w:divBdr>
                      <w:divsChild>
                        <w:div w:id="80610624">
                          <w:marLeft w:val="0"/>
                          <w:marRight w:val="0"/>
                          <w:marTop w:val="0"/>
                          <w:marBottom w:val="0"/>
                          <w:divBdr>
                            <w:top w:val="none" w:sz="0" w:space="0" w:color="auto"/>
                            <w:left w:val="none" w:sz="0" w:space="0" w:color="auto"/>
                            <w:bottom w:val="none" w:sz="0" w:space="0" w:color="auto"/>
                            <w:right w:val="none" w:sz="0" w:space="0" w:color="auto"/>
                          </w:divBdr>
                          <w:divsChild>
                            <w:div w:id="1906918051">
                              <w:marLeft w:val="0"/>
                              <w:marRight w:val="0"/>
                              <w:marTop w:val="0"/>
                              <w:marBottom w:val="0"/>
                              <w:divBdr>
                                <w:top w:val="none" w:sz="0" w:space="0" w:color="auto"/>
                                <w:left w:val="none" w:sz="0" w:space="0" w:color="auto"/>
                                <w:bottom w:val="none" w:sz="0" w:space="0" w:color="auto"/>
                                <w:right w:val="none" w:sz="0" w:space="0" w:color="auto"/>
                              </w:divBdr>
                              <w:divsChild>
                                <w:div w:id="22946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046308">
      <w:bodyDiv w:val="1"/>
      <w:marLeft w:val="0"/>
      <w:marRight w:val="0"/>
      <w:marTop w:val="0"/>
      <w:marBottom w:val="0"/>
      <w:divBdr>
        <w:top w:val="none" w:sz="0" w:space="0" w:color="auto"/>
        <w:left w:val="none" w:sz="0" w:space="0" w:color="auto"/>
        <w:bottom w:val="none" w:sz="0" w:space="0" w:color="auto"/>
        <w:right w:val="none" w:sz="0" w:space="0" w:color="auto"/>
      </w:divBdr>
    </w:div>
    <w:div w:id="1405101592">
      <w:bodyDiv w:val="1"/>
      <w:marLeft w:val="0"/>
      <w:marRight w:val="0"/>
      <w:marTop w:val="0"/>
      <w:marBottom w:val="0"/>
      <w:divBdr>
        <w:top w:val="none" w:sz="0" w:space="0" w:color="auto"/>
        <w:left w:val="none" w:sz="0" w:space="0" w:color="auto"/>
        <w:bottom w:val="none" w:sz="0" w:space="0" w:color="auto"/>
        <w:right w:val="none" w:sz="0" w:space="0" w:color="auto"/>
      </w:divBdr>
    </w:div>
    <w:div w:id="174668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is-fs-01\users\Facilities\snikac\District%20Assembly\5%20-%20May\4-28-14%20Deadline%20Docs\BP%204025%20Philosophy%20&amp;%20Criteria%20for%20AS%20and%20GE.docx" TargetMode="External"/><Relationship Id="rId18" Type="http://schemas.openxmlformats.org/officeDocument/2006/relationships/hyperlink" Target="file:///\\dis-fs-01\users\Facilities\snikac\District%20Assembly\5%20-%20May\4-28-14%20Deadline%20Docs\AP%207150%20Evaluation.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is-fs-01\users\Facilities\snikac\District%20Assembly\5%20-%20May\4-28-14%20Deadline%20Docs\AP%204020%20Program,%20Curriculum,%20and%20Course%20Devel.docx" TargetMode="External"/><Relationship Id="rId17" Type="http://schemas.openxmlformats.org/officeDocument/2006/relationships/hyperlink" Target="file:///\\dis-fs-01\users\Facilities\snikac\District%20Assembly\5%20-%20May\4-28-14%20Deadline%20Docs\BP%207150%20Evaluation.docx" TargetMode="External"/><Relationship Id="rId2" Type="http://schemas.openxmlformats.org/officeDocument/2006/relationships/numbering" Target="numbering.xml"/><Relationship Id="rId16" Type="http://schemas.openxmlformats.org/officeDocument/2006/relationships/hyperlink" Target="file:///\\dis-fs-01\users\Facilities\snikac\District%20Assembly\5%20-%20May\4-28-14%20Deadline%20Docs\AP%204040%20Library%20and%20Other%20Instructional%20Support%20Services.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ropbox.com/l/hTOtt7McbsOuAJ1IHW59tp" TargetMode="External"/><Relationship Id="rId5" Type="http://schemas.openxmlformats.org/officeDocument/2006/relationships/settings" Target="settings.xml"/><Relationship Id="rId15" Type="http://schemas.openxmlformats.org/officeDocument/2006/relationships/hyperlink" Target="file:///\\dis-fs-01\users\Facilities\snikac\District%20Assembly\5%20-%20May\4-28-14%20Deadline%20Docs\BP%204040%20Library%20and%20Other%20Instructional%20Support%20Services.docx" TargetMode="External"/><Relationship Id="rId10" Type="http://schemas.openxmlformats.org/officeDocument/2006/relationships/footer" Target="footer1.xml"/><Relationship Id="rId19" Type="http://schemas.openxmlformats.org/officeDocument/2006/relationships/hyperlink" Target="file:///\\dis-fs-01\users\Facilities\snikac\District%20Assembly\District%20Assembly%20Work%20Group\Fiscal%20Report.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dis-fs-01\users\Facilities\snikac\District%20Assembly\5%20-%20May\4-28-14%20Deadline%20Docs\AP%204025%20Philosophy%20&amp;%20Criteria%20for%20AS%20and%20G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961B7-EA97-47FA-AAF3-1BA0ACC89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Buus, Jackie</dc:creator>
  <cp:lastModifiedBy>Singer, Donald</cp:lastModifiedBy>
  <cp:revision>10</cp:revision>
  <cp:lastPrinted>2014-10-17T20:22:00Z</cp:lastPrinted>
  <dcterms:created xsi:type="dcterms:W3CDTF">2014-10-06T18:48:00Z</dcterms:created>
  <dcterms:modified xsi:type="dcterms:W3CDTF">2014-10-17T20:31:00Z</dcterms:modified>
</cp:coreProperties>
</file>